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6440F0" w:rsidTr="00AC5CE1">
        <w:trPr>
          <w:trHeight w:val="543"/>
        </w:trPr>
        <w:tc>
          <w:tcPr>
            <w:tcW w:w="2931" w:type="dxa"/>
            <w:vAlign w:val="center"/>
          </w:tcPr>
          <w:p w:rsidR="006440F0" w:rsidRPr="00726BD6" w:rsidRDefault="00AC5CE1" w:rsidP="00AC5CE1">
            <w:pPr>
              <w:rPr>
                <w:rFonts w:cs="Arial"/>
                <w:b/>
                <w:szCs w:val="24"/>
              </w:rPr>
            </w:pPr>
            <w:r w:rsidRPr="00726BD6">
              <w:rPr>
                <w:rFonts w:cs="Arial"/>
                <w:b/>
                <w:szCs w:val="24"/>
              </w:rPr>
              <w:t>Ofsted URN:</w:t>
            </w:r>
            <w:r w:rsidR="004417A2">
              <w:rPr>
                <w:rFonts w:cs="Arial"/>
                <w:b/>
                <w:szCs w:val="24"/>
              </w:rPr>
              <w:t xml:space="preserve"> 119424</w:t>
            </w:r>
          </w:p>
        </w:tc>
      </w:tr>
    </w:tbl>
    <w:p w:rsidR="006440F0" w:rsidRDefault="006440F0"/>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9242"/>
      </w:tblGrid>
      <w:tr w:rsidR="006440F0" w:rsidTr="006440F0">
        <w:trPr>
          <w:trHeight w:val="1013"/>
        </w:trPr>
        <w:tc>
          <w:tcPr>
            <w:tcW w:w="9242" w:type="dxa"/>
            <w:shd w:val="clear" w:color="auto" w:fill="F2F2F2" w:themeFill="background1" w:themeFillShade="F2"/>
            <w:vAlign w:val="center"/>
          </w:tcPr>
          <w:p w:rsidR="006440F0" w:rsidRDefault="004417A2" w:rsidP="00AC5CE1">
            <w:pPr>
              <w:jc w:val="center"/>
            </w:pPr>
            <w:r>
              <w:rPr>
                <w:rFonts w:cs="Arial"/>
                <w:b/>
                <w:szCs w:val="24"/>
              </w:rPr>
              <w:t>Mellor St Mary C.E. Primary</w:t>
            </w:r>
            <w:r w:rsidR="00AC5CE1">
              <w:rPr>
                <w:rFonts w:cs="Arial"/>
                <w:b/>
                <w:szCs w:val="24"/>
              </w:rPr>
              <w:t xml:space="preserve"> School</w:t>
            </w:r>
          </w:p>
        </w:tc>
      </w:tr>
    </w:tbl>
    <w:p w:rsidR="006440F0" w:rsidRDefault="006440F0"/>
    <w:p w:rsidR="001565DE" w:rsidRDefault="001565DE" w:rsidP="001565DE">
      <w:pPr>
        <w:jc w:val="both"/>
      </w:pPr>
      <w:r>
        <w:t xml:space="preserve">Minutes of the governing board meeting held at the school on </w:t>
      </w:r>
      <w:r w:rsidR="004417A2">
        <w:t>Monday 12</w:t>
      </w:r>
      <w:r w:rsidR="004417A2" w:rsidRPr="004417A2">
        <w:rPr>
          <w:vertAlign w:val="superscript"/>
        </w:rPr>
        <w:t>th</w:t>
      </w:r>
      <w:r w:rsidR="004417A2">
        <w:t xml:space="preserve"> March</w:t>
      </w:r>
      <w:r>
        <w:t xml:space="preserve"> </w:t>
      </w:r>
      <w:r w:rsidR="00421D6D">
        <w:t>201</w:t>
      </w:r>
      <w:r w:rsidR="002730A2">
        <w:t>8</w:t>
      </w:r>
      <w:r w:rsidR="00421D6D">
        <w:t xml:space="preserve"> </w:t>
      </w:r>
      <w:r>
        <w:t xml:space="preserve">at </w:t>
      </w:r>
      <w:r w:rsidR="004417A2">
        <w:t xml:space="preserve">7.00 </w:t>
      </w:r>
      <w:r>
        <w:t>p</w:t>
      </w:r>
      <w:r w:rsidR="004417A2">
        <w:t>.</w:t>
      </w:r>
      <w:r>
        <w:t>m.</w:t>
      </w:r>
    </w:p>
    <w:p w:rsidR="006440F0" w:rsidRDefault="006440F0">
      <w:pPr>
        <w:rPr>
          <w:rFonts w:cs="Arial"/>
          <w:szCs w:val="24"/>
        </w:rPr>
      </w:pPr>
    </w:p>
    <w:tbl>
      <w:tblPr>
        <w:tblW w:w="0" w:type="auto"/>
        <w:tblLook w:val="04A0" w:firstRow="1" w:lastRow="0" w:firstColumn="1" w:lastColumn="0" w:noHBand="0" w:noVBand="1"/>
      </w:tblPr>
      <w:tblGrid>
        <w:gridCol w:w="2172"/>
        <w:gridCol w:w="7070"/>
      </w:tblGrid>
      <w:tr w:rsidR="006440F0" w:rsidRPr="006440F0" w:rsidTr="00E577EC">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440F0" w:rsidRPr="006440F0" w:rsidRDefault="006440F0" w:rsidP="006440F0">
            <w:pPr>
              <w:jc w:val="both"/>
              <w:rPr>
                <w:rFonts w:eastAsia="Times New Roman" w:cs="Arial"/>
                <w:b/>
                <w:szCs w:val="24"/>
                <w:lang w:eastAsia="en-GB"/>
              </w:rPr>
            </w:pPr>
            <w:r w:rsidRPr="006440F0">
              <w:rPr>
                <w:rFonts w:eastAsia="Times New Roman" w:cs="Arial"/>
                <w:b/>
                <w:szCs w:val="24"/>
                <w:lang w:eastAsia="en-GB"/>
              </w:rPr>
              <w:t>Present:</w:t>
            </w:r>
          </w:p>
        </w:tc>
        <w:tc>
          <w:tcPr>
            <w:tcW w:w="7070" w:type="dxa"/>
            <w:tcBorders>
              <w:left w:val="single" w:sz="4" w:space="0" w:color="auto"/>
            </w:tcBorders>
          </w:tcPr>
          <w:p w:rsidR="006440F0" w:rsidRPr="00677042" w:rsidRDefault="00D72FBD" w:rsidP="006440F0">
            <w:pPr>
              <w:jc w:val="both"/>
              <w:rPr>
                <w:rFonts w:eastAsia="Times New Roman" w:cs="Arial"/>
                <w:b/>
                <w:szCs w:val="24"/>
                <w:lang w:eastAsia="en-GB"/>
              </w:rPr>
            </w:pPr>
            <w:r w:rsidRPr="00677042">
              <w:rPr>
                <w:rFonts w:cs="Arial"/>
                <w:b/>
                <w:szCs w:val="24"/>
              </w:rPr>
              <w:t>Mr P Skupski (Vice-Chair)</w:t>
            </w:r>
          </w:p>
        </w:tc>
      </w:tr>
      <w:tr w:rsidR="006440F0" w:rsidRPr="006440F0" w:rsidTr="00E577EC">
        <w:tc>
          <w:tcPr>
            <w:tcW w:w="2172" w:type="dxa"/>
            <w:tcBorders>
              <w:top w:val="single" w:sz="4" w:space="0" w:color="auto"/>
            </w:tcBorders>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J Hindle</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K Lee</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C Lehner</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S Smith</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R Strand</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J Taylor</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 G Tipper</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 M Venables</w:t>
            </w:r>
          </w:p>
        </w:tc>
      </w:tr>
      <w:tr w:rsidR="006440F0" w:rsidRPr="006440F0" w:rsidTr="00E577EC">
        <w:tc>
          <w:tcPr>
            <w:tcW w:w="2172" w:type="dxa"/>
          </w:tcPr>
          <w:p w:rsidR="006440F0" w:rsidRPr="006440F0" w:rsidRDefault="006440F0" w:rsidP="006440F0">
            <w:pPr>
              <w:jc w:val="both"/>
              <w:rPr>
                <w:rFonts w:eastAsia="Times New Roman" w:cs="Arial"/>
                <w:szCs w:val="24"/>
                <w:lang w:eastAsia="en-GB"/>
              </w:rPr>
            </w:pPr>
          </w:p>
        </w:tc>
        <w:tc>
          <w:tcPr>
            <w:tcW w:w="7070" w:type="dxa"/>
          </w:tcPr>
          <w:p w:rsidR="006440F0" w:rsidRPr="00677042" w:rsidRDefault="004417A2" w:rsidP="006440F0">
            <w:pPr>
              <w:jc w:val="both"/>
              <w:rPr>
                <w:rFonts w:eastAsia="Times New Roman" w:cs="Arial"/>
                <w:b/>
                <w:szCs w:val="24"/>
                <w:lang w:eastAsia="en-GB"/>
              </w:rPr>
            </w:pPr>
            <w:r w:rsidRPr="00677042">
              <w:rPr>
                <w:rFonts w:cs="Arial"/>
                <w:b/>
                <w:szCs w:val="24"/>
              </w:rPr>
              <w:t>Mrs J Embley-Peers</w:t>
            </w:r>
            <w:r w:rsidR="00677042">
              <w:rPr>
                <w:rFonts w:cs="Arial"/>
                <w:b/>
                <w:szCs w:val="24"/>
              </w:rPr>
              <w:t xml:space="preserve"> </w:t>
            </w:r>
            <w:r w:rsidR="00E577EC" w:rsidRPr="00677042">
              <w:rPr>
                <w:rFonts w:eastAsia="Times New Roman" w:cs="Arial"/>
                <w:b/>
                <w:szCs w:val="24"/>
                <w:lang w:eastAsia="en-GB"/>
              </w:rPr>
              <w:t>(Headteacher)</w:t>
            </w:r>
          </w:p>
        </w:tc>
      </w:tr>
      <w:tr w:rsidR="006440F0" w:rsidRPr="006440F0" w:rsidTr="00E577EC">
        <w:tc>
          <w:tcPr>
            <w:tcW w:w="2172" w:type="dxa"/>
            <w:tcBorders>
              <w:bottom w:val="single" w:sz="4" w:space="0" w:color="auto"/>
            </w:tcBorders>
          </w:tcPr>
          <w:p w:rsidR="006440F0" w:rsidRPr="006440F0" w:rsidRDefault="006440F0" w:rsidP="006440F0">
            <w:pPr>
              <w:jc w:val="both"/>
              <w:rPr>
                <w:rFonts w:eastAsia="Times New Roman" w:cs="Arial"/>
                <w:szCs w:val="24"/>
                <w:lang w:eastAsia="en-GB"/>
              </w:rPr>
            </w:pPr>
          </w:p>
        </w:tc>
        <w:tc>
          <w:tcPr>
            <w:tcW w:w="7070" w:type="dxa"/>
          </w:tcPr>
          <w:p w:rsidR="006440F0" w:rsidRPr="001E6812" w:rsidRDefault="006440F0" w:rsidP="006440F0">
            <w:pPr>
              <w:jc w:val="both"/>
              <w:rPr>
                <w:rFonts w:eastAsia="Times New Roman" w:cs="Arial"/>
                <w:szCs w:val="24"/>
                <w:lang w:eastAsia="en-GB"/>
              </w:rPr>
            </w:pPr>
          </w:p>
        </w:tc>
      </w:tr>
      <w:tr w:rsidR="006440F0" w:rsidRPr="006440F0" w:rsidTr="00E577EC">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440F0" w:rsidRPr="006440F0" w:rsidRDefault="006D5DB3" w:rsidP="006440F0">
            <w:pPr>
              <w:jc w:val="both"/>
              <w:rPr>
                <w:rFonts w:eastAsia="Times New Roman" w:cs="Arial"/>
                <w:b/>
                <w:szCs w:val="24"/>
                <w:lang w:eastAsia="en-GB"/>
              </w:rPr>
            </w:pPr>
            <w:r>
              <w:rPr>
                <w:rFonts w:eastAsia="Times New Roman" w:cs="Arial"/>
                <w:b/>
                <w:szCs w:val="24"/>
                <w:lang w:eastAsia="en-GB"/>
              </w:rPr>
              <w:t>In A</w:t>
            </w:r>
            <w:r w:rsidR="006440F0" w:rsidRPr="006440F0">
              <w:rPr>
                <w:rFonts w:eastAsia="Times New Roman" w:cs="Arial"/>
                <w:b/>
                <w:szCs w:val="24"/>
                <w:lang w:eastAsia="en-GB"/>
              </w:rPr>
              <w:t>ttendance:</w:t>
            </w:r>
          </w:p>
        </w:tc>
        <w:tc>
          <w:tcPr>
            <w:tcW w:w="7070" w:type="dxa"/>
            <w:tcBorders>
              <w:left w:val="single" w:sz="4" w:space="0" w:color="auto"/>
            </w:tcBorders>
          </w:tcPr>
          <w:p w:rsidR="006440F0" w:rsidRPr="001E6812" w:rsidRDefault="004417A2" w:rsidP="006440F0">
            <w:pPr>
              <w:jc w:val="both"/>
              <w:rPr>
                <w:rFonts w:eastAsia="Times New Roman" w:cs="Arial"/>
                <w:szCs w:val="24"/>
                <w:lang w:eastAsia="en-GB"/>
              </w:rPr>
            </w:pPr>
            <w:r>
              <w:rPr>
                <w:rFonts w:cs="Arial"/>
                <w:szCs w:val="24"/>
              </w:rPr>
              <w:t>Mrs P Cooper</w:t>
            </w:r>
            <w:r w:rsidR="00677042">
              <w:rPr>
                <w:rFonts w:eastAsia="Times New Roman" w:cs="Arial"/>
                <w:szCs w:val="24"/>
                <w:lang w:eastAsia="en-GB"/>
              </w:rPr>
              <w:t xml:space="preserve"> </w:t>
            </w:r>
            <w:r w:rsidR="006440F0" w:rsidRPr="001E6812">
              <w:rPr>
                <w:rFonts w:eastAsia="Times New Roman" w:cs="Arial"/>
                <w:szCs w:val="24"/>
                <w:lang w:eastAsia="en-GB"/>
              </w:rPr>
              <w:t>(Clerk to Governors)</w:t>
            </w:r>
          </w:p>
        </w:tc>
      </w:tr>
      <w:tr w:rsidR="006440F0" w:rsidRPr="006440F0" w:rsidTr="00E577EC">
        <w:tc>
          <w:tcPr>
            <w:tcW w:w="2172" w:type="dxa"/>
            <w:tcBorders>
              <w:top w:val="single" w:sz="4" w:space="0" w:color="auto"/>
            </w:tcBorders>
          </w:tcPr>
          <w:p w:rsidR="006440F0" w:rsidRPr="006440F0" w:rsidRDefault="006440F0" w:rsidP="006440F0">
            <w:pPr>
              <w:jc w:val="both"/>
              <w:rPr>
                <w:rFonts w:eastAsia="Times New Roman" w:cs="Arial"/>
                <w:b/>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J Pickup (Acting DHT)</w:t>
            </w:r>
          </w:p>
        </w:tc>
      </w:tr>
      <w:tr w:rsidR="006440F0" w:rsidRPr="006440F0" w:rsidTr="00E577EC">
        <w:tc>
          <w:tcPr>
            <w:tcW w:w="2172" w:type="dxa"/>
          </w:tcPr>
          <w:p w:rsidR="006440F0" w:rsidRPr="006440F0" w:rsidRDefault="006440F0" w:rsidP="006440F0">
            <w:pPr>
              <w:jc w:val="both"/>
              <w:rPr>
                <w:rFonts w:eastAsia="Times New Roman" w:cs="Arial"/>
                <w:b/>
                <w:szCs w:val="24"/>
                <w:lang w:eastAsia="en-GB"/>
              </w:rPr>
            </w:pPr>
          </w:p>
        </w:tc>
        <w:tc>
          <w:tcPr>
            <w:tcW w:w="7070" w:type="dxa"/>
          </w:tcPr>
          <w:p w:rsidR="006440F0" w:rsidRPr="001E6812" w:rsidRDefault="00677042" w:rsidP="006440F0">
            <w:pPr>
              <w:jc w:val="both"/>
              <w:rPr>
                <w:rFonts w:eastAsia="Times New Roman" w:cs="Arial"/>
                <w:szCs w:val="24"/>
                <w:lang w:eastAsia="en-GB"/>
              </w:rPr>
            </w:pPr>
            <w:r>
              <w:rPr>
                <w:rFonts w:eastAsia="Times New Roman" w:cs="Arial"/>
                <w:szCs w:val="24"/>
                <w:lang w:eastAsia="en-GB"/>
              </w:rPr>
              <w:t>Mrs L Skupski (Bursar)</w:t>
            </w:r>
          </w:p>
        </w:tc>
      </w:tr>
      <w:tr w:rsidR="006440F0" w:rsidRPr="006440F0" w:rsidTr="00E577EC">
        <w:tc>
          <w:tcPr>
            <w:tcW w:w="2172" w:type="dxa"/>
          </w:tcPr>
          <w:p w:rsidR="006440F0" w:rsidRPr="006440F0" w:rsidRDefault="006440F0" w:rsidP="006440F0">
            <w:pPr>
              <w:jc w:val="both"/>
              <w:rPr>
                <w:rFonts w:eastAsia="Times New Roman" w:cs="Arial"/>
                <w:b/>
                <w:szCs w:val="24"/>
                <w:lang w:eastAsia="en-GB"/>
              </w:rPr>
            </w:pPr>
          </w:p>
        </w:tc>
        <w:tc>
          <w:tcPr>
            <w:tcW w:w="7070" w:type="dxa"/>
          </w:tcPr>
          <w:p w:rsidR="006440F0" w:rsidRPr="001E6812" w:rsidRDefault="006440F0" w:rsidP="006440F0">
            <w:pPr>
              <w:jc w:val="both"/>
              <w:rPr>
                <w:rFonts w:eastAsia="Times New Roman" w:cs="Arial"/>
                <w:szCs w:val="24"/>
                <w:lang w:eastAsia="en-GB"/>
              </w:rPr>
            </w:pPr>
          </w:p>
        </w:tc>
      </w:tr>
    </w:tbl>
    <w:p w:rsidR="006440F0" w:rsidRDefault="006440F0">
      <w:pPr>
        <w:rPr>
          <w:rFonts w:cs="Arial"/>
          <w:szCs w:val="24"/>
        </w:rPr>
      </w:pPr>
    </w:p>
    <w:p w:rsidR="006440F0" w:rsidRDefault="003B6259">
      <w:pPr>
        <w:rPr>
          <w:rFonts w:cs="Arial"/>
          <w:szCs w:val="24"/>
        </w:rPr>
      </w:pPr>
      <w:r>
        <w:rPr>
          <w:rFonts w:cs="Arial"/>
          <w:szCs w:val="24"/>
        </w:rPr>
        <w:t xml:space="preserve">Governors were welcomed to the meeting and Mrs Smith was introduced as a new member of the governing board. </w:t>
      </w:r>
    </w:p>
    <w:p w:rsidR="006440F0" w:rsidRDefault="006440F0">
      <w:pPr>
        <w:rPr>
          <w:rFonts w:cs="Arial"/>
          <w:szCs w:val="24"/>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7796"/>
        <w:gridCol w:w="1559"/>
      </w:tblGrid>
      <w:tr w:rsidR="006440F0" w:rsidTr="00FE557A">
        <w:tc>
          <w:tcPr>
            <w:tcW w:w="1101" w:type="dxa"/>
          </w:tcPr>
          <w:p w:rsidR="006440F0" w:rsidRPr="00674728" w:rsidRDefault="006440F0" w:rsidP="00674728">
            <w:pPr>
              <w:rPr>
                <w:rFonts w:cs="Arial"/>
                <w:b/>
                <w:szCs w:val="24"/>
              </w:rPr>
            </w:pPr>
          </w:p>
        </w:tc>
        <w:tc>
          <w:tcPr>
            <w:tcW w:w="7796" w:type="dxa"/>
            <w:tcBorders>
              <w:right w:val="single" w:sz="4" w:space="0" w:color="auto"/>
            </w:tcBorders>
          </w:tcPr>
          <w:p w:rsidR="006440F0" w:rsidRDefault="006440F0" w:rsidP="00E200E5">
            <w:pPr>
              <w:jc w:val="both"/>
              <w:rPr>
                <w:rFonts w:cs="Arial"/>
                <w:szCs w:val="24"/>
              </w:rPr>
            </w:pPr>
          </w:p>
        </w:tc>
        <w:tc>
          <w:tcPr>
            <w:tcW w:w="1559" w:type="dxa"/>
            <w:tcBorders>
              <w:left w:val="single" w:sz="4" w:space="0" w:color="auto"/>
            </w:tcBorders>
          </w:tcPr>
          <w:p w:rsidR="006440F0" w:rsidRPr="006440F0" w:rsidRDefault="006440F0">
            <w:pPr>
              <w:rPr>
                <w:rFonts w:cs="Arial"/>
                <w:b/>
                <w:szCs w:val="24"/>
                <w:u w:val="single"/>
              </w:rPr>
            </w:pPr>
            <w:r w:rsidRPr="006440F0">
              <w:rPr>
                <w:rFonts w:cs="Arial"/>
                <w:b/>
                <w:szCs w:val="24"/>
                <w:u w:val="single"/>
              </w:rPr>
              <w:t>Action</w:t>
            </w:r>
          </w:p>
        </w:tc>
      </w:tr>
      <w:tr w:rsidR="006440F0" w:rsidTr="00FE557A">
        <w:tc>
          <w:tcPr>
            <w:tcW w:w="1101" w:type="dxa"/>
          </w:tcPr>
          <w:p w:rsidR="006440F0" w:rsidRPr="00674728" w:rsidRDefault="006440F0" w:rsidP="002730A2">
            <w:pPr>
              <w:pStyle w:val="ListParagraph"/>
              <w:numPr>
                <w:ilvl w:val="0"/>
                <w:numId w:val="1"/>
              </w:numPr>
              <w:ind w:hanging="502"/>
              <w:rPr>
                <w:rFonts w:cs="Arial"/>
                <w:b/>
                <w:szCs w:val="24"/>
              </w:rPr>
            </w:pPr>
          </w:p>
        </w:tc>
        <w:tc>
          <w:tcPr>
            <w:tcW w:w="7796" w:type="dxa"/>
            <w:tcBorders>
              <w:right w:val="single" w:sz="4" w:space="0" w:color="auto"/>
            </w:tcBorders>
          </w:tcPr>
          <w:p w:rsidR="00674728" w:rsidRPr="00674728" w:rsidRDefault="00674728" w:rsidP="00E200E5">
            <w:pPr>
              <w:jc w:val="both"/>
              <w:rPr>
                <w:rFonts w:cs="Arial"/>
                <w:b/>
                <w:szCs w:val="24"/>
              </w:rPr>
            </w:pPr>
            <w:r w:rsidRPr="00674728">
              <w:rPr>
                <w:rFonts w:cs="Arial"/>
                <w:b/>
                <w:szCs w:val="24"/>
              </w:rPr>
              <w:t>Apologies for Absence</w:t>
            </w:r>
          </w:p>
        </w:tc>
        <w:tc>
          <w:tcPr>
            <w:tcW w:w="1559" w:type="dxa"/>
            <w:tcBorders>
              <w:left w:val="single" w:sz="4" w:space="0" w:color="auto"/>
            </w:tcBorders>
          </w:tcPr>
          <w:p w:rsidR="006440F0" w:rsidRDefault="006440F0">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E0EB5" w:rsidRPr="00674728" w:rsidRDefault="007E0EB5" w:rsidP="00E200E5">
            <w:pPr>
              <w:jc w:val="both"/>
              <w:rPr>
                <w:rFonts w:eastAsia="Times New Roman" w:cs="Arial"/>
                <w:szCs w:val="24"/>
                <w:lang w:eastAsia="en-GB"/>
              </w:rPr>
            </w:pPr>
          </w:p>
        </w:tc>
        <w:tc>
          <w:tcPr>
            <w:tcW w:w="1559" w:type="dxa"/>
            <w:tcBorders>
              <w:left w:val="single" w:sz="4" w:space="0" w:color="auto"/>
            </w:tcBorders>
          </w:tcPr>
          <w:p w:rsidR="007E0EB5" w:rsidRDefault="007E0EB5">
            <w:pPr>
              <w:rPr>
                <w:rFonts w:cs="Arial"/>
                <w:szCs w:val="24"/>
              </w:rPr>
            </w:pPr>
          </w:p>
        </w:tc>
      </w:tr>
      <w:tr w:rsidR="006440F0" w:rsidTr="00FE557A">
        <w:tc>
          <w:tcPr>
            <w:tcW w:w="1101" w:type="dxa"/>
          </w:tcPr>
          <w:p w:rsidR="006440F0" w:rsidRPr="00674728" w:rsidRDefault="006440F0" w:rsidP="00674728">
            <w:pPr>
              <w:rPr>
                <w:rFonts w:cs="Arial"/>
                <w:b/>
                <w:szCs w:val="24"/>
              </w:rPr>
            </w:pPr>
          </w:p>
        </w:tc>
        <w:tc>
          <w:tcPr>
            <w:tcW w:w="7796" w:type="dxa"/>
            <w:tcBorders>
              <w:right w:val="single" w:sz="4" w:space="0" w:color="auto"/>
            </w:tcBorders>
          </w:tcPr>
          <w:p w:rsidR="006440F0" w:rsidRPr="00656CE7" w:rsidRDefault="00421D6D" w:rsidP="00E200E5">
            <w:pPr>
              <w:jc w:val="both"/>
            </w:pPr>
            <w:r>
              <w:t xml:space="preserve">Apologies for absence were received </w:t>
            </w:r>
            <w:r w:rsidR="005759BC">
              <w:t xml:space="preserve">from </w:t>
            </w:r>
            <w:r w:rsidR="00D72FBD">
              <w:rPr>
                <w:rFonts w:cs="Arial"/>
                <w:szCs w:val="24"/>
              </w:rPr>
              <w:t>Mr G Gill</w:t>
            </w:r>
            <w:r w:rsidR="003B6259">
              <w:rPr>
                <w:rFonts w:cs="Arial"/>
                <w:szCs w:val="24"/>
              </w:rPr>
              <w:t xml:space="preserve"> and</w:t>
            </w:r>
            <w:r w:rsidR="00FE0DFB">
              <w:rPr>
                <w:rFonts w:cs="Arial"/>
                <w:szCs w:val="24"/>
              </w:rPr>
              <w:t xml:space="preserve"> Rev </w:t>
            </w:r>
            <w:r w:rsidR="003B6259">
              <w:rPr>
                <w:rFonts w:cs="Arial"/>
                <w:szCs w:val="24"/>
              </w:rPr>
              <w:t xml:space="preserve">R </w:t>
            </w:r>
            <w:r w:rsidR="00FE0DFB">
              <w:rPr>
                <w:rFonts w:cs="Arial"/>
                <w:szCs w:val="24"/>
              </w:rPr>
              <w:t>Nicholson</w:t>
            </w:r>
            <w:r w:rsidR="003B6259">
              <w:rPr>
                <w:rFonts w:cs="Arial"/>
                <w:szCs w:val="24"/>
              </w:rPr>
              <w:t>.</w:t>
            </w:r>
          </w:p>
        </w:tc>
        <w:tc>
          <w:tcPr>
            <w:tcW w:w="1559" w:type="dxa"/>
            <w:tcBorders>
              <w:left w:val="single" w:sz="4" w:space="0" w:color="auto"/>
            </w:tcBorders>
          </w:tcPr>
          <w:p w:rsidR="006440F0" w:rsidRDefault="006440F0">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E0EB5" w:rsidRDefault="007E0EB5" w:rsidP="00E200E5">
            <w:pPr>
              <w:jc w:val="both"/>
              <w:rPr>
                <w:rFonts w:cs="Arial"/>
                <w:szCs w:val="24"/>
              </w:rPr>
            </w:pPr>
          </w:p>
        </w:tc>
        <w:tc>
          <w:tcPr>
            <w:tcW w:w="1559" w:type="dxa"/>
            <w:tcBorders>
              <w:left w:val="single" w:sz="4" w:space="0" w:color="auto"/>
            </w:tcBorders>
          </w:tcPr>
          <w:p w:rsidR="007E0EB5" w:rsidRDefault="007E0EB5">
            <w:pPr>
              <w:rPr>
                <w:rFonts w:cs="Arial"/>
                <w:szCs w:val="24"/>
              </w:rPr>
            </w:pPr>
          </w:p>
        </w:tc>
      </w:tr>
      <w:tr w:rsidR="007E0EB5" w:rsidTr="00FE557A">
        <w:tc>
          <w:tcPr>
            <w:tcW w:w="1101" w:type="dxa"/>
          </w:tcPr>
          <w:p w:rsidR="007E0EB5" w:rsidRPr="007E0EB5" w:rsidRDefault="007E0EB5" w:rsidP="007A2615">
            <w:pPr>
              <w:pStyle w:val="ListParagraph"/>
              <w:numPr>
                <w:ilvl w:val="0"/>
                <w:numId w:val="1"/>
              </w:numPr>
              <w:ind w:hanging="502"/>
              <w:rPr>
                <w:rFonts w:cs="Arial"/>
                <w:b/>
                <w:szCs w:val="24"/>
              </w:rPr>
            </w:pPr>
          </w:p>
        </w:tc>
        <w:tc>
          <w:tcPr>
            <w:tcW w:w="7796" w:type="dxa"/>
            <w:tcBorders>
              <w:right w:val="single" w:sz="4" w:space="0" w:color="auto"/>
            </w:tcBorders>
          </w:tcPr>
          <w:p w:rsidR="007E0EB5" w:rsidRPr="00351211" w:rsidRDefault="00F8421A" w:rsidP="00E200E5">
            <w:pPr>
              <w:jc w:val="both"/>
              <w:rPr>
                <w:rFonts w:cs="Arial"/>
                <w:b/>
                <w:szCs w:val="24"/>
              </w:rPr>
            </w:pPr>
            <w:r>
              <w:rPr>
                <w:rFonts w:cs="Arial"/>
                <w:b/>
                <w:szCs w:val="24"/>
              </w:rPr>
              <w:t>Notification of A</w:t>
            </w:r>
            <w:r w:rsidR="00F52DA3">
              <w:rPr>
                <w:rFonts w:cs="Arial"/>
                <w:b/>
                <w:szCs w:val="24"/>
              </w:rPr>
              <w:t xml:space="preserve">ny Other </w:t>
            </w:r>
            <w:r w:rsidR="0043400C">
              <w:rPr>
                <w:rFonts w:cs="Arial"/>
                <w:b/>
                <w:szCs w:val="24"/>
              </w:rPr>
              <w:t xml:space="preserve">Urgent </w:t>
            </w:r>
            <w:r w:rsidR="00F52DA3">
              <w:rPr>
                <w:rFonts w:cs="Arial"/>
                <w:b/>
                <w:szCs w:val="24"/>
              </w:rPr>
              <w:t>Business</w:t>
            </w:r>
          </w:p>
        </w:tc>
        <w:tc>
          <w:tcPr>
            <w:tcW w:w="1559" w:type="dxa"/>
            <w:tcBorders>
              <w:left w:val="single" w:sz="4" w:space="0" w:color="auto"/>
            </w:tcBorders>
          </w:tcPr>
          <w:p w:rsidR="007E0EB5" w:rsidRDefault="007E0EB5">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E0EB5" w:rsidRDefault="007E0EB5" w:rsidP="00E200E5">
            <w:pPr>
              <w:jc w:val="both"/>
              <w:rPr>
                <w:rFonts w:cs="Arial"/>
                <w:szCs w:val="24"/>
              </w:rPr>
            </w:pPr>
          </w:p>
        </w:tc>
        <w:tc>
          <w:tcPr>
            <w:tcW w:w="1559" w:type="dxa"/>
            <w:tcBorders>
              <w:left w:val="single" w:sz="4" w:space="0" w:color="auto"/>
            </w:tcBorders>
          </w:tcPr>
          <w:p w:rsidR="007E0EB5" w:rsidRDefault="007E0EB5">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916B22" w:rsidRDefault="00916B22" w:rsidP="00E200E5">
            <w:pPr>
              <w:jc w:val="both"/>
              <w:rPr>
                <w:rFonts w:cs="Arial"/>
                <w:szCs w:val="24"/>
              </w:rPr>
            </w:pPr>
            <w:r>
              <w:rPr>
                <w:rFonts w:cs="Arial"/>
                <w:szCs w:val="24"/>
              </w:rPr>
              <w:t>Governors agreed the following additional items wou</w:t>
            </w:r>
            <w:r w:rsidR="009C13FE">
              <w:rPr>
                <w:rFonts w:cs="Arial"/>
                <w:szCs w:val="24"/>
              </w:rPr>
              <w:t>ld be considered at the meeting:</w:t>
            </w:r>
          </w:p>
          <w:p w:rsidR="00916B22" w:rsidRPr="001912A1" w:rsidRDefault="001912A1" w:rsidP="001912A1">
            <w:pPr>
              <w:pStyle w:val="ListParagraph"/>
              <w:numPr>
                <w:ilvl w:val="0"/>
                <w:numId w:val="28"/>
              </w:numPr>
              <w:jc w:val="both"/>
              <w:rPr>
                <w:rFonts w:cs="Arial"/>
                <w:szCs w:val="24"/>
              </w:rPr>
            </w:pPr>
            <w:r w:rsidRPr="001912A1">
              <w:rPr>
                <w:rFonts w:cs="Arial"/>
                <w:szCs w:val="24"/>
              </w:rPr>
              <w:t>Governor induction policy</w:t>
            </w:r>
            <w:r w:rsidR="009C13FE">
              <w:rPr>
                <w:rFonts w:cs="Arial"/>
                <w:szCs w:val="24"/>
              </w:rPr>
              <w:t xml:space="preserve"> to be considered</w:t>
            </w:r>
            <w:r w:rsidR="00304896">
              <w:rPr>
                <w:rFonts w:cs="Arial"/>
                <w:szCs w:val="24"/>
              </w:rPr>
              <w:t xml:space="preserve"> under item 3.</w:t>
            </w:r>
          </w:p>
        </w:tc>
        <w:tc>
          <w:tcPr>
            <w:tcW w:w="1559" w:type="dxa"/>
            <w:tcBorders>
              <w:left w:val="single" w:sz="4" w:space="0" w:color="auto"/>
            </w:tcBorders>
          </w:tcPr>
          <w:p w:rsidR="007E0EB5" w:rsidRDefault="007E0EB5">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E0EB5" w:rsidRDefault="007E0EB5" w:rsidP="00E200E5">
            <w:pPr>
              <w:jc w:val="both"/>
              <w:rPr>
                <w:rFonts w:cs="Arial"/>
                <w:szCs w:val="24"/>
              </w:rPr>
            </w:pPr>
          </w:p>
        </w:tc>
        <w:tc>
          <w:tcPr>
            <w:tcW w:w="1559" w:type="dxa"/>
            <w:tcBorders>
              <w:left w:val="single" w:sz="4" w:space="0" w:color="auto"/>
            </w:tcBorders>
          </w:tcPr>
          <w:p w:rsidR="007E0EB5" w:rsidRDefault="007E0EB5">
            <w:pPr>
              <w:rPr>
                <w:rFonts w:cs="Arial"/>
                <w:szCs w:val="24"/>
              </w:rPr>
            </w:pPr>
          </w:p>
        </w:tc>
      </w:tr>
      <w:tr w:rsidR="00656CE7" w:rsidTr="00FE557A">
        <w:tc>
          <w:tcPr>
            <w:tcW w:w="1101" w:type="dxa"/>
          </w:tcPr>
          <w:p w:rsidR="00656CE7" w:rsidRPr="00F8421A" w:rsidRDefault="00656CE7" w:rsidP="007A2615">
            <w:pPr>
              <w:pStyle w:val="ListParagraph"/>
              <w:numPr>
                <w:ilvl w:val="0"/>
                <w:numId w:val="1"/>
              </w:numPr>
              <w:ind w:hanging="502"/>
              <w:rPr>
                <w:rFonts w:cs="Arial"/>
                <w:b/>
                <w:szCs w:val="24"/>
              </w:rPr>
            </w:pPr>
          </w:p>
        </w:tc>
        <w:tc>
          <w:tcPr>
            <w:tcW w:w="7796" w:type="dxa"/>
            <w:tcBorders>
              <w:right w:val="single" w:sz="4" w:space="0" w:color="auto"/>
            </w:tcBorders>
          </w:tcPr>
          <w:p w:rsidR="00656CE7" w:rsidRDefault="00656CE7" w:rsidP="00E200E5">
            <w:pPr>
              <w:jc w:val="both"/>
              <w:rPr>
                <w:rFonts w:cs="Arial"/>
                <w:b/>
                <w:szCs w:val="24"/>
              </w:rPr>
            </w:pPr>
            <w:r>
              <w:rPr>
                <w:rFonts w:cs="Arial"/>
                <w:b/>
                <w:szCs w:val="24"/>
              </w:rPr>
              <w:t>Declaration of Interests</w:t>
            </w:r>
          </w:p>
        </w:tc>
        <w:tc>
          <w:tcPr>
            <w:tcW w:w="1559" w:type="dxa"/>
            <w:tcBorders>
              <w:left w:val="single" w:sz="4" w:space="0" w:color="auto"/>
            </w:tcBorders>
          </w:tcPr>
          <w:p w:rsidR="00656CE7" w:rsidRDefault="00656CE7">
            <w:pPr>
              <w:rPr>
                <w:rFonts w:cs="Arial"/>
                <w:szCs w:val="24"/>
              </w:rPr>
            </w:pPr>
          </w:p>
        </w:tc>
      </w:tr>
      <w:tr w:rsidR="00656CE7" w:rsidTr="00FE557A">
        <w:tc>
          <w:tcPr>
            <w:tcW w:w="1101" w:type="dxa"/>
          </w:tcPr>
          <w:p w:rsidR="00656CE7" w:rsidRPr="00656CE7" w:rsidRDefault="00656CE7" w:rsidP="00656CE7">
            <w:pPr>
              <w:rPr>
                <w:rFonts w:cs="Arial"/>
                <w:szCs w:val="24"/>
              </w:rPr>
            </w:pPr>
          </w:p>
        </w:tc>
        <w:tc>
          <w:tcPr>
            <w:tcW w:w="7796" w:type="dxa"/>
            <w:tcBorders>
              <w:right w:val="single" w:sz="4" w:space="0" w:color="auto"/>
            </w:tcBorders>
          </w:tcPr>
          <w:p w:rsidR="00656CE7" w:rsidRPr="00656CE7" w:rsidRDefault="00656CE7" w:rsidP="00E200E5">
            <w:pPr>
              <w:jc w:val="both"/>
              <w:rPr>
                <w:rFonts w:cs="Arial"/>
                <w:szCs w:val="24"/>
              </w:rPr>
            </w:pPr>
          </w:p>
        </w:tc>
        <w:tc>
          <w:tcPr>
            <w:tcW w:w="1559" w:type="dxa"/>
            <w:tcBorders>
              <w:left w:val="single" w:sz="4" w:space="0" w:color="auto"/>
            </w:tcBorders>
          </w:tcPr>
          <w:p w:rsidR="00656CE7" w:rsidRDefault="00656CE7">
            <w:pPr>
              <w:rPr>
                <w:rFonts w:cs="Arial"/>
                <w:szCs w:val="24"/>
              </w:rPr>
            </w:pPr>
          </w:p>
        </w:tc>
      </w:tr>
      <w:tr w:rsidR="00656CE7" w:rsidTr="00FE557A">
        <w:tc>
          <w:tcPr>
            <w:tcW w:w="1101" w:type="dxa"/>
          </w:tcPr>
          <w:p w:rsidR="00656CE7" w:rsidRPr="00656CE7" w:rsidRDefault="00656CE7" w:rsidP="00656CE7">
            <w:pPr>
              <w:rPr>
                <w:rFonts w:cs="Arial"/>
                <w:szCs w:val="24"/>
              </w:rPr>
            </w:pPr>
          </w:p>
        </w:tc>
        <w:tc>
          <w:tcPr>
            <w:tcW w:w="7796" w:type="dxa"/>
            <w:tcBorders>
              <w:right w:val="single" w:sz="4" w:space="0" w:color="auto"/>
            </w:tcBorders>
          </w:tcPr>
          <w:p w:rsidR="00656CE7" w:rsidRPr="00656CE7" w:rsidRDefault="00656CE7" w:rsidP="00E200E5">
            <w:pPr>
              <w:jc w:val="both"/>
              <w:rPr>
                <w:rFonts w:cs="Arial"/>
                <w:b/>
                <w:szCs w:val="24"/>
              </w:rPr>
            </w:pPr>
            <w:r w:rsidRPr="00CF4A95">
              <w:rPr>
                <w:rFonts w:cs="Arial"/>
                <w:szCs w:val="24"/>
              </w:rPr>
              <w:t>There were no declarations of interest in relation to agenda items.</w:t>
            </w:r>
          </w:p>
        </w:tc>
        <w:tc>
          <w:tcPr>
            <w:tcW w:w="1559" w:type="dxa"/>
            <w:tcBorders>
              <w:left w:val="single" w:sz="4" w:space="0" w:color="auto"/>
            </w:tcBorders>
          </w:tcPr>
          <w:p w:rsidR="00656CE7" w:rsidRDefault="00656CE7">
            <w:pPr>
              <w:rPr>
                <w:rFonts w:cs="Arial"/>
                <w:szCs w:val="24"/>
              </w:rPr>
            </w:pPr>
          </w:p>
        </w:tc>
      </w:tr>
      <w:tr w:rsidR="00656CE7" w:rsidTr="00FE557A">
        <w:tc>
          <w:tcPr>
            <w:tcW w:w="1101" w:type="dxa"/>
          </w:tcPr>
          <w:p w:rsidR="00656CE7" w:rsidRPr="00656CE7" w:rsidRDefault="00656CE7" w:rsidP="00656CE7">
            <w:pPr>
              <w:rPr>
                <w:rFonts w:cs="Arial"/>
                <w:szCs w:val="24"/>
              </w:rPr>
            </w:pPr>
          </w:p>
        </w:tc>
        <w:tc>
          <w:tcPr>
            <w:tcW w:w="7796" w:type="dxa"/>
            <w:tcBorders>
              <w:right w:val="single" w:sz="4" w:space="0" w:color="auto"/>
            </w:tcBorders>
          </w:tcPr>
          <w:p w:rsidR="00656CE7" w:rsidRPr="00656CE7" w:rsidRDefault="00656CE7" w:rsidP="00E200E5">
            <w:pPr>
              <w:jc w:val="both"/>
              <w:rPr>
                <w:rFonts w:cs="Arial"/>
                <w:szCs w:val="24"/>
              </w:rPr>
            </w:pPr>
          </w:p>
        </w:tc>
        <w:tc>
          <w:tcPr>
            <w:tcW w:w="1559" w:type="dxa"/>
            <w:tcBorders>
              <w:left w:val="single" w:sz="4" w:space="0" w:color="auto"/>
            </w:tcBorders>
          </w:tcPr>
          <w:p w:rsidR="00656CE7" w:rsidRDefault="00656CE7">
            <w:pPr>
              <w:rPr>
                <w:rFonts w:cs="Arial"/>
                <w:szCs w:val="24"/>
              </w:rPr>
            </w:pPr>
          </w:p>
        </w:tc>
      </w:tr>
      <w:tr w:rsidR="007E0EB5" w:rsidTr="00FE557A">
        <w:tc>
          <w:tcPr>
            <w:tcW w:w="1101" w:type="dxa"/>
          </w:tcPr>
          <w:p w:rsidR="007E0EB5" w:rsidRPr="00F8421A" w:rsidRDefault="007E0EB5" w:rsidP="007A2615">
            <w:pPr>
              <w:pStyle w:val="ListParagraph"/>
              <w:numPr>
                <w:ilvl w:val="0"/>
                <w:numId w:val="1"/>
              </w:numPr>
              <w:ind w:hanging="502"/>
              <w:rPr>
                <w:rFonts w:cs="Arial"/>
                <w:b/>
                <w:szCs w:val="24"/>
              </w:rPr>
            </w:pPr>
          </w:p>
        </w:tc>
        <w:tc>
          <w:tcPr>
            <w:tcW w:w="7796" w:type="dxa"/>
            <w:tcBorders>
              <w:right w:val="single" w:sz="4" w:space="0" w:color="auto"/>
            </w:tcBorders>
          </w:tcPr>
          <w:p w:rsidR="007E0EB5" w:rsidRPr="00F8421A" w:rsidRDefault="00FF73EA" w:rsidP="009B34E8">
            <w:pPr>
              <w:jc w:val="both"/>
              <w:rPr>
                <w:rFonts w:cs="Arial"/>
                <w:b/>
                <w:szCs w:val="24"/>
              </w:rPr>
            </w:pPr>
            <w:r>
              <w:rPr>
                <w:rFonts w:cs="Arial"/>
                <w:b/>
                <w:szCs w:val="24"/>
              </w:rPr>
              <w:t>Governing Board</w:t>
            </w:r>
            <w:r w:rsidR="00F52DA3" w:rsidRPr="00F8421A">
              <w:rPr>
                <w:rFonts w:cs="Arial"/>
                <w:b/>
                <w:szCs w:val="24"/>
              </w:rPr>
              <w:t xml:space="preserve"> </w:t>
            </w:r>
            <w:r w:rsidR="00227F8A">
              <w:rPr>
                <w:rFonts w:cs="Arial"/>
                <w:b/>
                <w:szCs w:val="24"/>
              </w:rPr>
              <w:t>Membership</w:t>
            </w:r>
          </w:p>
        </w:tc>
        <w:tc>
          <w:tcPr>
            <w:tcW w:w="1559" w:type="dxa"/>
            <w:tcBorders>
              <w:left w:val="single" w:sz="4" w:space="0" w:color="auto"/>
            </w:tcBorders>
          </w:tcPr>
          <w:p w:rsidR="007E0EB5" w:rsidRDefault="007E0EB5">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E0EB5" w:rsidRDefault="007E0EB5" w:rsidP="00E200E5">
            <w:pPr>
              <w:jc w:val="both"/>
              <w:rPr>
                <w:rFonts w:cs="Arial"/>
                <w:szCs w:val="24"/>
              </w:rPr>
            </w:pPr>
          </w:p>
        </w:tc>
        <w:tc>
          <w:tcPr>
            <w:tcW w:w="1559" w:type="dxa"/>
            <w:tcBorders>
              <w:left w:val="single" w:sz="4" w:space="0" w:color="auto"/>
            </w:tcBorders>
          </w:tcPr>
          <w:p w:rsidR="007E0EB5" w:rsidRDefault="007E0EB5">
            <w:pPr>
              <w:rPr>
                <w:rFonts w:cs="Arial"/>
                <w:szCs w:val="24"/>
              </w:rPr>
            </w:pPr>
          </w:p>
        </w:tc>
      </w:tr>
      <w:tr w:rsidR="007C6A6D" w:rsidTr="00FE557A">
        <w:tc>
          <w:tcPr>
            <w:tcW w:w="1101" w:type="dxa"/>
          </w:tcPr>
          <w:p w:rsidR="007C6A6D" w:rsidRPr="00674728" w:rsidRDefault="007C6A6D" w:rsidP="00674728">
            <w:pPr>
              <w:rPr>
                <w:rFonts w:cs="Arial"/>
                <w:b/>
                <w:szCs w:val="24"/>
              </w:rPr>
            </w:pPr>
          </w:p>
        </w:tc>
        <w:tc>
          <w:tcPr>
            <w:tcW w:w="7796" w:type="dxa"/>
            <w:tcBorders>
              <w:right w:val="single" w:sz="4" w:space="0" w:color="auto"/>
            </w:tcBorders>
          </w:tcPr>
          <w:p w:rsidR="007C6A6D" w:rsidRPr="002730A2" w:rsidRDefault="007C6A6D" w:rsidP="007C6A6D">
            <w:pPr>
              <w:jc w:val="both"/>
              <w:rPr>
                <w:rFonts w:cs="Arial"/>
                <w:szCs w:val="24"/>
              </w:rPr>
            </w:pPr>
            <w:r w:rsidRPr="002730A2">
              <w:rPr>
                <w:rFonts w:cs="Arial"/>
                <w:szCs w:val="24"/>
              </w:rPr>
              <w:t>It was noted that</w:t>
            </w:r>
            <w:r>
              <w:rPr>
                <w:rFonts w:cs="Arial"/>
                <w:szCs w:val="24"/>
              </w:rPr>
              <w:t>:</w:t>
            </w:r>
          </w:p>
          <w:p w:rsidR="007C6A6D" w:rsidRDefault="007C6A6D" w:rsidP="00E200E5">
            <w:pPr>
              <w:jc w:val="both"/>
              <w:rPr>
                <w:rFonts w:cs="Arial"/>
                <w:szCs w:val="24"/>
              </w:rPr>
            </w:pPr>
          </w:p>
        </w:tc>
        <w:tc>
          <w:tcPr>
            <w:tcW w:w="1559" w:type="dxa"/>
            <w:tcBorders>
              <w:left w:val="single" w:sz="4" w:space="0" w:color="auto"/>
            </w:tcBorders>
          </w:tcPr>
          <w:p w:rsidR="007C6A6D" w:rsidRDefault="007C6A6D">
            <w:pPr>
              <w:rPr>
                <w:rFonts w:cs="Arial"/>
                <w:szCs w:val="24"/>
              </w:rPr>
            </w:pPr>
          </w:p>
        </w:tc>
      </w:tr>
      <w:tr w:rsidR="007E0EB5" w:rsidTr="00FE557A">
        <w:tc>
          <w:tcPr>
            <w:tcW w:w="1101" w:type="dxa"/>
          </w:tcPr>
          <w:p w:rsidR="007E0EB5" w:rsidRPr="00674728" w:rsidRDefault="007E0EB5" w:rsidP="00674728">
            <w:pPr>
              <w:rPr>
                <w:rFonts w:cs="Arial"/>
                <w:b/>
                <w:szCs w:val="24"/>
              </w:rPr>
            </w:pPr>
          </w:p>
        </w:tc>
        <w:tc>
          <w:tcPr>
            <w:tcW w:w="7796" w:type="dxa"/>
            <w:tcBorders>
              <w:right w:val="single" w:sz="4" w:space="0" w:color="auto"/>
            </w:tcBorders>
          </w:tcPr>
          <w:p w:rsidR="007C6A6D" w:rsidRDefault="004A6D4E" w:rsidP="000D55A7">
            <w:pPr>
              <w:pStyle w:val="ListParagraph"/>
              <w:numPr>
                <w:ilvl w:val="0"/>
                <w:numId w:val="7"/>
              </w:numPr>
              <w:jc w:val="both"/>
              <w:rPr>
                <w:rFonts w:cs="Arial"/>
                <w:szCs w:val="24"/>
              </w:rPr>
            </w:pPr>
            <w:r>
              <w:rPr>
                <w:rFonts w:cs="Arial"/>
                <w:szCs w:val="24"/>
              </w:rPr>
              <w:t xml:space="preserve">Mrs </w:t>
            </w:r>
            <w:r w:rsidR="001D008F">
              <w:rPr>
                <w:rFonts w:cs="Arial"/>
                <w:szCs w:val="24"/>
              </w:rPr>
              <w:t>H</w:t>
            </w:r>
            <w:r w:rsidR="000F62F4">
              <w:rPr>
                <w:rFonts w:cs="Arial"/>
                <w:szCs w:val="24"/>
              </w:rPr>
              <w:t>elen</w:t>
            </w:r>
            <w:r w:rsidR="001D008F">
              <w:rPr>
                <w:rFonts w:cs="Arial"/>
                <w:szCs w:val="24"/>
              </w:rPr>
              <w:t xml:space="preserve"> Dawson-Smith, foundation</w:t>
            </w:r>
            <w:r w:rsidR="007C6A6D">
              <w:rPr>
                <w:rFonts w:cs="Arial"/>
                <w:szCs w:val="24"/>
              </w:rPr>
              <w:t xml:space="preserve"> governor</w:t>
            </w:r>
            <w:r w:rsidR="001D008F">
              <w:rPr>
                <w:rFonts w:cs="Arial"/>
                <w:szCs w:val="24"/>
              </w:rPr>
              <w:t>,</w:t>
            </w:r>
            <w:r w:rsidR="007C6A6D">
              <w:rPr>
                <w:rFonts w:cs="Arial"/>
                <w:szCs w:val="24"/>
              </w:rPr>
              <w:t xml:space="preserve"> had resigned from the board as of </w:t>
            </w:r>
            <w:r w:rsidR="001D008F">
              <w:rPr>
                <w:rFonts w:cs="Arial"/>
                <w:szCs w:val="24"/>
              </w:rPr>
              <w:t>9</w:t>
            </w:r>
            <w:r w:rsidR="001D008F" w:rsidRPr="001D008F">
              <w:rPr>
                <w:rFonts w:cs="Arial"/>
                <w:szCs w:val="24"/>
                <w:vertAlign w:val="superscript"/>
              </w:rPr>
              <w:t>th</w:t>
            </w:r>
            <w:r w:rsidR="001D008F">
              <w:rPr>
                <w:rFonts w:cs="Arial"/>
                <w:szCs w:val="24"/>
              </w:rPr>
              <w:t xml:space="preserve"> February 2018. </w:t>
            </w:r>
          </w:p>
          <w:p w:rsidR="007C6A6D" w:rsidRDefault="007C6A6D" w:rsidP="007C6A6D">
            <w:pPr>
              <w:pStyle w:val="ListParagraph"/>
              <w:ind w:left="360"/>
              <w:jc w:val="both"/>
              <w:rPr>
                <w:rFonts w:cs="Arial"/>
                <w:szCs w:val="24"/>
              </w:rPr>
            </w:pPr>
          </w:p>
          <w:p w:rsidR="00F8421A" w:rsidRDefault="001D008F" w:rsidP="004A6D4E">
            <w:pPr>
              <w:pStyle w:val="ListParagraph"/>
              <w:numPr>
                <w:ilvl w:val="0"/>
                <w:numId w:val="7"/>
              </w:numPr>
              <w:jc w:val="both"/>
              <w:rPr>
                <w:rFonts w:cs="Arial"/>
                <w:szCs w:val="24"/>
              </w:rPr>
            </w:pPr>
            <w:r>
              <w:rPr>
                <w:rFonts w:cs="Arial"/>
                <w:szCs w:val="24"/>
              </w:rPr>
              <w:t>Mrs S</w:t>
            </w:r>
            <w:r w:rsidR="000F62F4">
              <w:rPr>
                <w:rFonts w:cs="Arial"/>
                <w:szCs w:val="24"/>
              </w:rPr>
              <w:t>andra</w:t>
            </w:r>
            <w:r>
              <w:rPr>
                <w:rFonts w:cs="Arial"/>
                <w:szCs w:val="24"/>
              </w:rPr>
              <w:t xml:space="preserve"> Smith</w:t>
            </w:r>
            <w:r w:rsidR="00EA58FF">
              <w:rPr>
                <w:rFonts w:cs="Arial"/>
                <w:szCs w:val="24"/>
              </w:rPr>
              <w:t xml:space="preserve"> </w:t>
            </w:r>
            <w:r w:rsidR="00F8421A" w:rsidRPr="00656CE7">
              <w:rPr>
                <w:rFonts w:cs="Arial"/>
                <w:szCs w:val="24"/>
              </w:rPr>
              <w:t>had been appo</w:t>
            </w:r>
            <w:r w:rsidR="00221FB4" w:rsidRPr="00656CE7">
              <w:rPr>
                <w:rFonts w:cs="Arial"/>
                <w:szCs w:val="24"/>
              </w:rPr>
              <w:t xml:space="preserve">inted to the </w:t>
            </w:r>
            <w:r w:rsidR="00F122F8" w:rsidRPr="00656CE7">
              <w:rPr>
                <w:rFonts w:cs="Arial"/>
                <w:szCs w:val="24"/>
              </w:rPr>
              <w:t>governing board</w:t>
            </w:r>
            <w:r w:rsidR="00221FB4" w:rsidRPr="00656CE7">
              <w:rPr>
                <w:rFonts w:cs="Arial"/>
                <w:szCs w:val="24"/>
              </w:rPr>
              <w:t xml:space="preserve"> as a </w:t>
            </w:r>
            <w:r w:rsidR="008074EE">
              <w:rPr>
                <w:rFonts w:cs="Arial"/>
                <w:szCs w:val="24"/>
              </w:rPr>
              <w:lastRenderedPageBreak/>
              <w:t>foundation</w:t>
            </w:r>
            <w:r w:rsidR="00221FB4" w:rsidRPr="00656CE7">
              <w:rPr>
                <w:rFonts w:cs="Arial"/>
                <w:szCs w:val="24"/>
              </w:rPr>
              <w:t xml:space="preserve"> governor </w:t>
            </w:r>
            <w:r w:rsidR="008074EE">
              <w:rPr>
                <w:rFonts w:cs="Arial"/>
                <w:szCs w:val="24"/>
              </w:rPr>
              <w:t xml:space="preserve">with effect from </w:t>
            </w:r>
            <w:r w:rsidR="00304896">
              <w:rPr>
                <w:rFonts w:cs="Arial"/>
                <w:szCs w:val="24"/>
              </w:rPr>
              <w:t>22</w:t>
            </w:r>
            <w:r w:rsidR="00304896" w:rsidRPr="00304896">
              <w:rPr>
                <w:rFonts w:cs="Arial"/>
                <w:szCs w:val="24"/>
                <w:vertAlign w:val="superscript"/>
              </w:rPr>
              <w:t>nd</w:t>
            </w:r>
            <w:r w:rsidR="00304896">
              <w:rPr>
                <w:rFonts w:cs="Arial"/>
                <w:szCs w:val="24"/>
              </w:rPr>
              <w:t xml:space="preserve"> </w:t>
            </w:r>
            <w:r w:rsidR="008074EE">
              <w:rPr>
                <w:rFonts w:cs="Arial"/>
                <w:szCs w:val="24"/>
              </w:rPr>
              <w:t xml:space="preserve">February 2018. </w:t>
            </w:r>
          </w:p>
          <w:p w:rsidR="004A6D4E" w:rsidRPr="002730A2" w:rsidRDefault="004A6D4E" w:rsidP="004A6D4E">
            <w:pPr>
              <w:pStyle w:val="ListParagraph"/>
              <w:ind w:left="360"/>
              <w:jc w:val="both"/>
              <w:rPr>
                <w:rFonts w:cs="Arial"/>
                <w:szCs w:val="24"/>
              </w:rPr>
            </w:pPr>
          </w:p>
        </w:tc>
        <w:tc>
          <w:tcPr>
            <w:tcW w:w="1559" w:type="dxa"/>
            <w:tcBorders>
              <w:left w:val="single" w:sz="4" w:space="0" w:color="auto"/>
            </w:tcBorders>
          </w:tcPr>
          <w:p w:rsidR="007E0EB5" w:rsidRDefault="007E0EB5">
            <w:pPr>
              <w:rPr>
                <w:rFonts w:cs="Arial"/>
                <w:szCs w:val="24"/>
              </w:rPr>
            </w:pPr>
          </w:p>
        </w:tc>
      </w:tr>
      <w:tr w:rsidR="002730A2" w:rsidTr="00FE557A">
        <w:tc>
          <w:tcPr>
            <w:tcW w:w="1101" w:type="dxa"/>
          </w:tcPr>
          <w:p w:rsidR="002730A2" w:rsidRPr="00674728" w:rsidRDefault="002730A2" w:rsidP="00674728">
            <w:pPr>
              <w:rPr>
                <w:rFonts w:cs="Arial"/>
                <w:b/>
                <w:szCs w:val="24"/>
              </w:rPr>
            </w:pPr>
          </w:p>
        </w:tc>
        <w:tc>
          <w:tcPr>
            <w:tcW w:w="7796" w:type="dxa"/>
            <w:tcBorders>
              <w:right w:val="single" w:sz="4" w:space="0" w:color="auto"/>
            </w:tcBorders>
          </w:tcPr>
          <w:p w:rsidR="002730A2" w:rsidRPr="00A75AB3" w:rsidRDefault="007C6A6D" w:rsidP="00A75AB3">
            <w:pPr>
              <w:pStyle w:val="ListParagraph"/>
              <w:numPr>
                <w:ilvl w:val="0"/>
                <w:numId w:val="7"/>
              </w:numPr>
              <w:jc w:val="both"/>
              <w:rPr>
                <w:rFonts w:cs="Arial"/>
                <w:szCs w:val="24"/>
              </w:rPr>
            </w:pPr>
            <w:r>
              <w:rPr>
                <w:rFonts w:cs="Arial"/>
                <w:szCs w:val="24"/>
              </w:rPr>
              <w:t>T</w:t>
            </w:r>
            <w:r w:rsidR="002730A2" w:rsidRPr="00EA58FF">
              <w:rPr>
                <w:rFonts w:cs="Arial"/>
                <w:szCs w:val="24"/>
              </w:rPr>
              <w:t>he term of office for Mr</w:t>
            </w:r>
            <w:r w:rsidR="00E1146B">
              <w:rPr>
                <w:rFonts w:cs="Arial"/>
                <w:szCs w:val="24"/>
              </w:rPr>
              <w:t xml:space="preserve"> Gill</w:t>
            </w:r>
            <w:r w:rsidR="002730A2" w:rsidRPr="00EA58FF">
              <w:rPr>
                <w:rFonts w:cs="Arial"/>
                <w:szCs w:val="24"/>
              </w:rPr>
              <w:t xml:space="preserve"> w</w:t>
            </w:r>
            <w:r w:rsidR="00E1146B">
              <w:rPr>
                <w:rFonts w:cs="Arial"/>
                <w:szCs w:val="24"/>
              </w:rPr>
              <w:t>as due to</w:t>
            </w:r>
            <w:r w:rsidR="002730A2" w:rsidRPr="00EA58FF">
              <w:rPr>
                <w:rFonts w:cs="Arial"/>
                <w:szCs w:val="24"/>
              </w:rPr>
              <w:t xml:space="preserve"> end on </w:t>
            </w:r>
            <w:r w:rsidR="00304896">
              <w:rPr>
                <w:rFonts w:cs="Arial"/>
                <w:szCs w:val="24"/>
              </w:rPr>
              <w:t>31</w:t>
            </w:r>
            <w:r w:rsidR="00304896" w:rsidRPr="00304896">
              <w:rPr>
                <w:rFonts w:cs="Arial"/>
                <w:szCs w:val="24"/>
                <w:vertAlign w:val="superscript"/>
              </w:rPr>
              <w:t>st</w:t>
            </w:r>
            <w:r w:rsidR="00304896">
              <w:rPr>
                <w:rFonts w:cs="Arial"/>
                <w:szCs w:val="24"/>
              </w:rPr>
              <w:t xml:space="preserve"> August 2018.</w:t>
            </w:r>
            <w:r w:rsidR="006E70E1">
              <w:rPr>
                <w:rFonts w:cs="Arial"/>
                <w:szCs w:val="24"/>
              </w:rPr>
              <w:t xml:space="preserve"> Mr Gill had indicated his intention not to seek re-appointment.</w:t>
            </w:r>
            <w:r w:rsidR="00367663">
              <w:rPr>
                <w:rFonts w:cs="Arial"/>
                <w:szCs w:val="24"/>
              </w:rPr>
              <w:t xml:space="preserve"> </w:t>
            </w:r>
            <w:r w:rsidR="005C5129">
              <w:rPr>
                <w:rFonts w:cs="Arial"/>
                <w:szCs w:val="24"/>
              </w:rPr>
              <w:t xml:space="preserve">It was noted that a foundation governor would need to be appointed. </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674728" w:rsidRDefault="002730A2" w:rsidP="00674728">
            <w:pPr>
              <w:rPr>
                <w:rFonts w:cs="Arial"/>
                <w:b/>
                <w:szCs w:val="24"/>
              </w:rPr>
            </w:pPr>
          </w:p>
        </w:tc>
        <w:tc>
          <w:tcPr>
            <w:tcW w:w="7796" w:type="dxa"/>
            <w:tcBorders>
              <w:right w:val="single" w:sz="4" w:space="0" w:color="auto"/>
            </w:tcBorders>
          </w:tcPr>
          <w:p w:rsidR="002730A2" w:rsidRPr="00A75AB3" w:rsidRDefault="002730A2" w:rsidP="00A75AB3">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F8421A" w:rsidTr="00FE557A">
        <w:tc>
          <w:tcPr>
            <w:tcW w:w="1101" w:type="dxa"/>
          </w:tcPr>
          <w:p w:rsidR="00F8421A" w:rsidRPr="00674728" w:rsidRDefault="00F8421A" w:rsidP="00674728">
            <w:pPr>
              <w:rPr>
                <w:rFonts w:cs="Arial"/>
                <w:b/>
                <w:szCs w:val="24"/>
              </w:rPr>
            </w:pPr>
          </w:p>
        </w:tc>
        <w:tc>
          <w:tcPr>
            <w:tcW w:w="7796" w:type="dxa"/>
            <w:tcBorders>
              <w:right w:val="single" w:sz="4" w:space="0" w:color="auto"/>
            </w:tcBorders>
          </w:tcPr>
          <w:p w:rsidR="00421D6D" w:rsidRPr="006E70E1" w:rsidRDefault="00442952" w:rsidP="00F1294D">
            <w:pPr>
              <w:pStyle w:val="ListParagraph"/>
              <w:numPr>
                <w:ilvl w:val="0"/>
                <w:numId w:val="7"/>
              </w:numPr>
              <w:jc w:val="both"/>
              <w:rPr>
                <w:rFonts w:cs="Arial"/>
                <w:szCs w:val="24"/>
              </w:rPr>
            </w:pPr>
            <w:r w:rsidRPr="009F2E07">
              <w:rPr>
                <w:rFonts w:cs="Arial"/>
                <w:color w:val="000000" w:themeColor="text1"/>
                <w:szCs w:val="24"/>
              </w:rPr>
              <w:t xml:space="preserve">It was noted that following </w:t>
            </w:r>
            <w:r w:rsidR="00C35944" w:rsidRPr="009F2E07">
              <w:rPr>
                <w:rFonts w:cs="Arial"/>
                <w:color w:val="000000" w:themeColor="text1"/>
                <w:szCs w:val="24"/>
              </w:rPr>
              <w:t xml:space="preserve">recent developments </w:t>
            </w:r>
            <w:r w:rsidRPr="009F2E07">
              <w:rPr>
                <w:rFonts w:cs="Arial"/>
                <w:color w:val="000000" w:themeColor="text1"/>
                <w:szCs w:val="24"/>
              </w:rPr>
              <w:t xml:space="preserve">in the parish </w:t>
            </w:r>
            <w:r w:rsidR="00264994">
              <w:rPr>
                <w:rFonts w:cs="Arial"/>
                <w:color w:val="000000" w:themeColor="text1"/>
                <w:szCs w:val="24"/>
              </w:rPr>
              <w:t xml:space="preserve">concerning the ex-officio position </w:t>
            </w:r>
            <w:r w:rsidRPr="009F2E07">
              <w:rPr>
                <w:rFonts w:cs="Arial"/>
                <w:color w:val="000000" w:themeColor="text1"/>
                <w:szCs w:val="24"/>
              </w:rPr>
              <w:t>it was anticipated that</w:t>
            </w:r>
            <w:r w:rsidR="00941F54" w:rsidRPr="009F2E07">
              <w:rPr>
                <w:rFonts w:cs="Arial"/>
                <w:color w:val="000000" w:themeColor="text1"/>
                <w:szCs w:val="24"/>
              </w:rPr>
              <w:t xml:space="preserve"> </w:t>
            </w:r>
            <w:r w:rsidR="00C35944" w:rsidRPr="009F2E07">
              <w:rPr>
                <w:rFonts w:cs="Arial"/>
                <w:color w:val="000000" w:themeColor="text1"/>
                <w:szCs w:val="24"/>
              </w:rPr>
              <w:t>Rev Nicholson</w:t>
            </w:r>
            <w:r w:rsidRPr="009F2E07">
              <w:rPr>
                <w:rFonts w:cs="Arial"/>
                <w:color w:val="000000" w:themeColor="text1"/>
                <w:szCs w:val="24"/>
              </w:rPr>
              <w:t>’s membership of th</w:t>
            </w:r>
            <w:r w:rsidR="00F1294D" w:rsidRPr="009F2E07">
              <w:rPr>
                <w:rFonts w:cs="Arial"/>
                <w:color w:val="000000" w:themeColor="text1"/>
                <w:szCs w:val="24"/>
              </w:rPr>
              <w:t>e governing board</w:t>
            </w:r>
            <w:r w:rsidRPr="009F2E07">
              <w:rPr>
                <w:rFonts w:cs="Arial"/>
                <w:color w:val="000000" w:themeColor="text1"/>
                <w:szCs w:val="24"/>
              </w:rPr>
              <w:t xml:space="preserve"> would cease</w:t>
            </w:r>
            <w:r w:rsidR="00F1294D" w:rsidRPr="009F2E07">
              <w:rPr>
                <w:rFonts w:cs="Arial"/>
                <w:color w:val="000000" w:themeColor="text1"/>
                <w:szCs w:val="24"/>
              </w:rPr>
              <w:t xml:space="preserve">. </w:t>
            </w:r>
            <w:r w:rsidR="009F2E07">
              <w:rPr>
                <w:rFonts w:cs="Arial"/>
                <w:szCs w:val="24"/>
              </w:rPr>
              <w:t xml:space="preserve">The chair had written to the Bishop on behalf of the governing board </w:t>
            </w:r>
            <w:r w:rsidR="00264994">
              <w:rPr>
                <w:rFonts w:cs="Arial"/>
                <w:szCs w:val="24"/>
              </w:rPr>
              <w:t>regard</w:t>
            </w:r>
            <w:r w:rsidR="009F2E07">
              <w:rPr>
                <w:rFonts w:cs="Arial"/>
                <w:szCs w:val="24"/>
              </w:rPr>
              <w:t xml:space="preserve">ing this matter and a response was awaited. </w:t>
            </w:r>
            <w:r w:rsidR="002C14A2">
              <w:rPr>
                <w:rFonts w:cs="Arial"/>
                <w:szCs w:val="24"/>
              </w:rPr>
              <w:t xml:space="preserve">The headteacher expressed concern about </w:t>
            </w:r>
            <w:r w:rsidR="009F2E07">
              <w:rPr>
                <w:rFonts w:cs="Arial"/>
                <w:szCs w:val="24"/>
              </w:rPr>
              <w:t xml:space="preserve">possibly </w:t>
            </w:r>
            <w:r w:rsidR="002C14A2">
              <w:rPr>
                <w:rFonts w:cs="Arial"/>
                <w:szCs w:val="24"/>
              </w:rPr>
              <w:t xml:space="preserve">losing ministry in school. </w:t>
            </w:r>
            <w:r w:rsidR="002C14A2" w:rsidRPr="009F2E07">
              <w:rPr>
                <w:rFonts w:cs="Arial"/>
                <w:b/>
                <w:szCs w:val="24"/>
              </w:rPr>
              <w:t>Governors asked</w:t>
            </w:r>
            <w:r w:rsidR="002C14A2">
              <w:rPr>
                <w:rFonts w:cs="Arial"/>
                <w:szCs w:val="24"/>
              </w:rPr>
              <w:t xml:space="preserve"> whether </w:t>
            </w:r>
            <w:r w:rsidR="00AC6714">
              <w:rPr>
                <w:rFonts w:cs="Arial"/>
                <w:szCs w:val="24"/>
              </w:rPr>
              <w:t xml:space="preserve">the absence of an </w:t>
            </w:r>
            <w:r w:rsidR="009F2E07">
              <w:rPr>
                <w:rFonts w:cs="Arial"/>
                <w:szCs w:val="24"/>
              </w:rPr>
              <w:t xml:space="preserve">ex-officio </w:t>
            </w:r>
            <w:r w:rsidR="00AC6714">
              <w:rPr>
                <w:rFonts w:cs="Arial"/>
                <w:szCs w:val="24"/>
              </w:rPr>
              <w:t xml:space="preserve">appointment would affect the SIAMS inspection. </w:t>
            </w:r>
            <w:r w:rsidR="009F2E07">
              <w:rPr>
                <w:rFonts w:cs="Arial"/>
                <w:szCs w:val="24"/>
              </w:rPr>
              <w:t xml:space="preserve">The headteacher </w:t>
            </w:r>
            <w:r w:rsidR="00AC6714">
              <w:rPr>
                <w:rFonts w:cs="Arial"/>
                <w:szCs w:val="24"/>
              </w:rPr>
              <w:t xml:space="preserve">explained that </w:t>
            </w:r>
            <w:r w:rsidR="009F2E07">
              <w:rPr>
                <w:rFonts w:cs="Arial"/>
                <w:szCs w:val="24"/>
              </w:rPr>
              <w:t xml:space="preserve">the </w:t>
            </w:r>
            <w:r w:rsidR="00AC6714">
              <w:rPr>
                <w:rFonts w:cs="Arial"/>
                <w:szCs w:val="24"/>
              </w:rPr>
              <w:t xml:space="preserve">relationship between </w:t>
            </w:r>
            <w:r w:rsidR="009F2E07">
              <w:rPr>
                <w:rFonts w:cs="Arial"/>
                <w:szCs w:val="24"/>
              </w:rPr>
              <w:t xml:space="preserve">the </w:t>
            </w:r>
            <w:r w:rsidR="00AC6714">
              <w:rPr>
                <w:rFonts w:cs="Arial"/>
                <w:szCs w:val="24"/>
              </w:rPr>
              <w:t>church and school was an important factor, therefore it was important to determine how the vacancy would be filled</w:t>
            </w:r>
            <w:r w:rsidR="009F2E07">
              <w:rPr>
                <w:rFonts w:cs="Arial"/>
                <w:szCs w:val="24"/>
              </w:rPr>
              <w:t xml:space="preserve"> as soon as possible</w:t>
            </w:r>
            <w:r w:rsidR="00AC6714">
              <w:rPr>
                <w:rFonts w:cs="Arial"/>
                <w:szCs w:val="24"/>
              </w:rPr>
              <w:t xml:space="preserve">. </w:t>
            </w:r>
          </w:p>
        </w:tc>
        <w:tc>
          <w:tcPr>
            <w:tcW w:w="1559" w:type="dxa"/>
            <w:tcBorders>
              <w:left w:val="single" w:sz="4" w:space="0" w:color="auto"/>
            </w:tcBorders>
          </w:tcPr>
          <w:p w:rsidR="00F8421A" w:rsidRDefault="00F8421A">
            <w:pPr>
              <w:rPr>
                <w:rFonts w:cs="Arial"/>
                <w:szCs w:val="24"/>
              </w:rPr>
            </w:pPr>
          </w:p>
        </w:tc>
      </w:tr>
      <w:tr w:rsidR="00CB0796" w:rsidTr="00FE557A">
        <w:tc>
          <w:tcPr>
            <w:tcW w:w="1101" w:type="dxa"/>
          </w:tcPr>
          <w:p w:rsidR="00CB0796" w:rsidRPr="00674728" w:rsidRDefault="00CB0796" w:rsidP="00674728">
            <w:pPr>
              <w:rPr>
                <w:rFonts w:cs="Arial"/>
                <w:b/>
                <w:szCs w:val="24"/>
              </w:rPr>
            </w:pPr>
          </w:p>
        </w:tc>
        <w:tc>
          <w:tcPr>
            <w:tcW w:w="7796" w:type="dxa"/>
            <w:tcBorders>
              <w:right w:val="single" w:sz="4" w:space="0" w:color="auto"/>
            </w:tcBorders>
          </w:tcPr>
          <w:p w:rsidR="00CB0796" w:rsidRDefault="00CB0796" w:rsidP="00E200E5">
            <w:pPr>
              <w:jc w:val="both"/>
              <w:rPr>
                <w:rFonts w:cs="Arial"/>
                <w:szCs w:val="24"/>
              </w:rPr>
            </w:pPr>
          </w:p>
        </w:tc>
        <w:tc>
          <w:tcPr>
            <w:tcW w:w="1559" w:type="dxa"/>
            <w:tcBorders>
              <w:left w:val="single" w:sz="4" w:space="0" w:color="auto"/>
            </w:tcBorders>
          </w:tcPr>
          <w:p w:rsidR="00CB0796" w:rsidRDefault="00CB0796">
            <w:pPr>
              <w:rPr>
                <w:rFonts w:cs="Arial"/>
                <w:szCs w:val="24"/>
              </w:rPr>
            </w:pPr>
          </w:p>
        </w:tc>
      </w:tr>
      <w:tr w:rsidR="007B0AD9" w:rsidTr="00FE557A">
        <w:tc>
          <w:tcPr>
            <w:tcW w:w="1101" w:type="dxa"/>
          </w:tcPr>
          <w:p w:rsidR="007B0AD9" w:rsidRPr="00223521" w:rsidRDefault="007B0AD9" w:rsidP="007A2615">
            <w:pPr>
              <w:pStyle w:val="ListParagraph"/>
              <w:numPr>
                <w:ilvl w:val="0"/>
                <w:numId w:val="1"/>
              </w:numPr>
              <w:ind w:hanging="502"/>
              <w:rPr>
                <w:rFonts w:cs="Arial"/>
                <w:b/>
                <w:szCs w:val="24"/>
              </w:rPr>
            </w:pPr>
          </w:p>
        </w:tc>
        <w:tc>
          <w:tcPr>
            <w:tcW w:w="7796" w:type="dxa"/>
            <w:tcBorders>
              <w:right w:val="single" w:sz="4" w:space="0" w:color="auto"/>
            </w:tcBorders>
          </w:tcPr>
          <w:p w:rsidR="007B0AD9" w:rsidRPr="007C6A6D" w:rsidRDefault="007B0AD9" w:rsidP="00E200E5">
            <w:pPr>
              <w:jc w:val="both"/>
              <w:rPr>
                <w:rFonts w:cs="Arial"/>
                <w:b/>
                <w:szCs w:val="24"/>
              </w:rPr>
            </w:pPr>
            <w:r>
              <w:rPr>
                <w:rFonts w:cs="Arial"/>
                <w:b/>
                <w:szCs w:val="24"/>
              </w:rPr>
              <w:t>Review of committee structure and nominated governors</w:t>
            </w:r>
          </w:p>
        </w:tc>
        <w:tc>
          <w:tcPr>
            <w:tcW w:w="1559" w:type="dxa"/>
            <w:tcBorders>
              <w:left w:val="single" w:sz="4" w:space="0" w:color="auto"/>
            </w:tcBorders>
          </w:tcPr>
          <w:p w:rsidR="007B0AD9" w:rsidRDefault="007B0AD9">
            <w:pPr>
              <w:rPr>
                <w:rFonts w:cs="Arial"/>
                <w:szCs w:val="24"/>
              </w:rPr>
            </w:pPr>
          </w:p>
        </w:tc>
      </w:tr>
      <w:tr w:rsidR="007B0AD9" w:rsidTr="00FE557A">
        <w:tc>
          <w:tcPr>
            <w:tcW w:w="1101" w:type="dxa"/>
          </w:tcPr>
          <w:p w:rsidR="007B0AD9" w:rsidRPr="00223521" w:rsidRDefault="007B0AD9" w:rsidP="007B0AD9">
            <w:pPr>
              <w:pStyle w:val="ListParagraph"/>
              <w:ind w:left="502"/>
              <w:rPr>
                <w:rFonts w:cs="Arial"/>
                <w:b/>
                <w:szCs w:val="24"/>
              </w:rPr>
            </w:pPr>
          </w:p>
        </w:tc>
        <w:tc>
          <w:tcPr>
            <w:tcW w:w="7796" w:type="dxa"/>
            <w:tcBorders>
              <w:right w:val="single" w:sz="4" w:space="0" w:color="auto"/>
            </w:tcBorders>
          </w:tcPr>
          <w:p w:rsidR="007B0AD9" w:rsidRDefault="007B0AD9" w:rsidP="00E200E5">
            <w:pPr>
              <w:jc w:val="both"/>
              <w:rPr>
                <w:rFonts w:cs="Arial"/>
                <w:szCs w:val="24"/>
              </w:rPr>
            </w:pPr>
            <w:r>
              <w:rPr>
                <w:rFonts w:cs="Arial"/>
                <w:szCs w:val="24"/>
              </w:rPr>
              <w:t xml:space="preserve">Governors noted the document detailing the current structure and membership of the governing board committees, as agreed at the last meeting, which had been circulated, together with </w:t>
            </w:r>
            <w:r w:rsidR="00582AF7">
              <w:rPr>
                <w:rFonts w:cs="Arial"/>
                <w:szCs w:val="24"/>
              </w:rPr>
              <w:t xml:space="preserve">suggested </w:t>
            </w:r>
            <w:r>
              <w:rPr>
                <w:rFonts w:cs="Arial"/>
                <w:szCs w:val="24"/>
              </w:rPr>
              <w:t>terms of reference for the changed remit of the Curriculum and Standards and Effectiveness committees.</w:t>
            </w:r>
            <w:r w:rsidR="00561090">
              <w:rPr>
                <w:rFonts w:cs="Arial"/>
                <w:szCs w:val="24"/>
              </w:rPr>
              <w:t xml:space="preserve"> Following a discussion, and with advice from the clerk it was</w:t>
            </w:r>
          </w:p>
          <w:p w:rsidR="00582AF7" w:rsidRDefault="00582AF7" w:rsidP="00E200E5">
            <w:pPr>
              <w:jc w:val="both"/>
              <w:rPr>
                <w:rFonts w:cs="Arial"/>
                <w:szCs w:val="24"/>
              </w:rPr>
            </w:pPr>
          </w:p>
          <w:p w:rsidR="00561090" w:rsidRDefault="00E13AAE" w:rsidP="00E200E5">
            <w:pPr>
              <w:jc w:val="both"/>
              <w:rPr>
                <w:rFonts w:cs="Arial"/>
                <w:szCs w:val="24"/>
              </w:rPr>
            </w:pPr>
            <w:r w:rsidRPr="00E13AAE">
              <w:rPr>
                <w:rFonts w:cs="Arial"/>
                <w:b/>
                <w:szCs w:val="24"/>
              </w:rPr>
              <w:t>Agreed:</w:t>
            </w:r>
          </w:p>
          <w:p w:rsidR="00582AF7" w:rsidRPr="006945C4" w:rsidRDefault="00561090" w:rsidP="006945C4">
            <w:pPr>
              <w:pStyle w:val="ListParagraph"/>
              <w:numPr>
                <w:ilvl w:val="0"/>
                <w:numId w:val="30"/>
              </w:numPr>
              <w:jc w:val="both"/>
              <w:rPr>
                <w:rFonts w:cs="Arial"/>
                <w:szCs w:val="24"/>
              </w:rPr>
            </w:pPr>
            <w:r w:rsidRPr="006945C4">
              <w:rPr>
                <w:rFonts w:cs="Arial"/>
                <w:szCs w:val="24"/>
              </w:rPr>
              <w:t>T</w:t>
            </w:r>
            <w:r w:rsidR="00E13AAE" w:rsidRPr="006945C4">
              <w:rPr>
                <w:rFonts w:cs="Arial"/>
                <w:szCs w:val="24"/>
              </w:rPr>
              <w:t xml:space="preserve">o approve </w:t>
            </w:r>
            <w:r w:rsidR="001A1507">
              <w:rPr>
                <w:rFonts w:cs="Arial"/>
                <w:szCs w:val="24"/>
              </w:rPr>
              <w:t xml:space="preserve">the </w:t>
            </w:r>
            <w:r w:rsidR="00585E46" w:rsidRPr="006945C4">
              <w:rPr>
                <w:rFonts w:cs="Arial"/>
                <w:szCs w:val="24"/>
              </w:rPr>
              <w:t xml:space="preserve">terms of reference for the </w:t>
            </w:r>
            <w:r w:rsidR="00E13AAE" w:rsidRPr="006945C4">
              <w:rPr>
                <w:rFonts w:cs="Arial"/>
                <w:szCs w:val="24"/>
              </w:rPr>
              <w:t xml:space="preserve">Curriculum and Standards and Effectiveness </w:t>
            </w:r>
            <w:r w:rsidR="001A1507">
              <w:rPr>
                <w:rFonts w:cs="Arial"/>
                <w:szCs w:val="24"/>
              </w:rPr>
              <w:t xml:space="preserve">committees </w:t>
            </w:r>
            <w:r w:rsidR="00E13AAE" w:rsidRPr="006945C4">
              <w:rPr>
                <w:rFonts w:cs="Arial"/>
                <w:szCs w:val="24"/>
              </w:rPr>
              <w:t>attached to these minutes</w:t>
            </w:r>
            <w:r w:rsidR="001A1507">
              <w:rPr>
                <w:rFonts w:cs="Arial"/>
                <w:szCs w:val="24"/>
              </w:rPr>
              <w:t xml:space="preserve"> as </w:t>
            </w:r>
            <w:r w:rsidR="000D5767">
              <w:rPr>
                <w:rFonts w:cs="Arial"/>
                <w:szCs w:val="24"/>
              </w:rPr>
              <w:t>Appendix</w:t>
            </w:r>
            <w:r w:rsidR="001A1507">
              <w:rPr>
                <w:rFonts w:cs="Arial"/>
                <w:szCs w:val="24"/>
              </w:rPr>
              <w:t xml:space="preserve"> 1</w:t>
            </w:r>
            <w:r w:rsidR="00E13AAE" w:rsidRPr="006945C4">
              <w:rPr>
                <w:rFonts w:cs="Arial"/>
                <w:szCs w:val="24"/>
              </w:rPr>
              <w:t xml:space="preserve">. </w:t>
            </w:r>
          </w:p>
          <w:p w:rsidR="00E13AAE" w:rsidRPr="006945C4" w:rsidRDefault="00561090" w:rsidP="006945C4">
            <w:pPr>
              <w:pStyle w:val="ListParagraph"/>
              <w:numPr>
                <w:ilvl w:val="0"/>
                <w:numId w:val="30"/>
              </w:numPr>
              <w:jc w:val="both"/>
              <w:rPr>
                <w:rFonts w:cs="Arial"/>
                <w:szCs w:val="24"/>
              </w:rPr>
            </w:pPr>
            <w:r w:rsidRPr="006945C4">
              <w:rPr>
                <w:rFonts w:cs="Arial"/>
                <w:szCs w:val="24"/>
              </w:rPr>
              <w:t xml:space="preserve">To </w:t>
            </w:r>
            <w:r w:rsidR="00AA32FF">
              <w:rPr>
                <w:rFonts w:cs="Arial"/>
                <w:szCs w:val="24"/>
              </w:rPr>
              <w:t xml:space="preserve">confirm the </w:t>
            </w:r>
            <w:r w:rsidR="00E746B5" w:rsidRPr="006945C4">
              <w:rPr>
                <w:rFonts w:cs="Arial"/>
                <w:szCs w:val="24"/>
              </w:rPr>
              <w:t>appoint</w:t>
            </w:r>
            <w:r w:rsidR="00AA32FF">
              <w:rPr>
                <w:rFonts w:cs="Arial"/>
                <w:szCs w:val="24"/>
              </w:rPr>
              <w:t>ment of</w:t>
            </w:r>
            <w:r w:rsidR="00E746B5" w:rsidRPr="006945C4">
              <w:rPr>
                <w:rFonts w:cs="Arial"/>
                <w:szCs w:val="24"/>
              </w:rPr>
              <w:t xml:space="preserve"> clerks to </w:t>
            </w:r>
            <w:r w:rsidRPr="006945C4">
              <w:rPr>
                <w:rFonts w:cs="Arial"/>
                <w:szCs w:val="24"/>
              </w:rPr>
              <w:t>committees as follows:</w:t>
            </w:r>
          </w:p>
          <w:p w:rsidR="003337F1" w:rsidRPr="006945C4" w:rsidRDefault="003337F1" w:rsidP="006945C4">
            <w:pPr>
              <w:pStyle w:val="ListParagraph"/>
              <w:numPr>
                <w:ilvl w:val="0"/>
                <w:numId w:val="29"/>
              </w:numPr>
              <w:jc w:val="both"/>
              <w:rPr>
                <w:rFonts w:cs="Arial"/>
                <w:szCs w:val="24"/>
              </w:rPr>
            </w:pPr>
            <w:r w:rsidRPr="006945C4">
              <w:rPr>
                <w:rFonts w:cs="Arial"/>
                <w:szCs w:val="24"/>
              </w:rPr>
              <w:t>Fabric Health and Safety – Graham Tipper</w:t>
            </w:r>
          </w:p>
          <w:p w:rsidR="003337F1" w:rsidRPr="006945C4" w:rsidRDefault="003337F1" w:rsidP="006945C4">
            <w:pPr>
              <w:pStyle w:val="ListParagraph"/>
              <w:numPr>
                <w:ilvl w:val="0"/>
                <w:numId w:val="29"/>
              </w:numPr>
              <w:jc w:val="both"/>
              <w:rPr>
                <w:rFonts w:cs="Arial"/>
                <w:szCs w:val="24"/>
              </w:rPr>
            </w:pPr>
            <w:r w:rsidRPr="006945C4">
              <w:rPr>
                <w:rFonts w:cs="Arial"/>
                <w:szCs w:val="24"/>
              </w:rPr>
              <w:t>SEC – Janet Pickup</w:t>
            </w:r>
            <w:r w:rsidR="00367663" w:rsidRPr="006945C4">
              <w:rPr>
                <w:rFonts w:cs="Arial"/>
                <w:szCs w:val="24"/>
              </w:rPr>
              <w:t xml:space="preserve"> (Acting DHT)</w:t>
            </w:r>
          </w:p>
          <w:p w:rsidR="00561090" w:rsidRPr="006945C4" w:rsidRDefault="00561090" w:rsidP="006945C4">
            <w:pPr>
              <w:pStyle w:val="ListParagraph"/>
              <w:numPr>
                <w:ilvl w:val="0"/>
                <w:numId w:val="29"/>
              </w:numPr>
              <w:jc w:val="both"/>
              <w:rPr>
                <w:rFonts w:cs="Arial"/>
                <w:szCs w:val="24"/>
              </w:rPr>
            </w:pPr>
            <w:r w:rsidRPr="006945C4">
              <w:rPr>
                <w:rFonts w:cs="Arial"/>
                <w:szCs w:val="24"/>
              </w:rPr>
              <w:t xml:space="preserve">Staffing and Finance – Sandra Smith </w:t>
            </w:r>
          </w:p>
          <w:p w:rsidR="004B0C75" w:rsidRPr="006945C4" w:rsidRDefault="004B0C75" w:rsidP="006945C4">
            <w:pPr>
              <w:pStyle w:val="ListParagraph"/>
              <w:numPr>
                <w:ilvl w:val="0"/>
                <w:numId w:val="29"/>
              </w:numPr>
              <w:jc w:val="both"/>
              <w:rPr>
                <w:rFonts w:cs="Arial"/>
                <w:szCs w:val="24"/>
              </w:rPr>
            </w:pPr>
            <w:r w:rsidRPr="006945C4">
              <w:rPr>
                <w:rFonts w:cs="Arial"/>
                <w:szCs w:val="24"/>
              </w:rPr>
              <w:t xml:space="preserve">Curriculum – </w:t>
            </w:r>
            <w:r w:rsidR="00E746B5" w:rsidRPr="006945C4">
              <w:rPr>
                <w:rFonts w:cs="Arial"/>
                <w:szCs w:val="24"/>
              </w:rPr>
              <w:t>Katrina Lee</w:t>
            </w:r>
            <w:r w:rsidR="00AA32FF">
              <w:rPr>
                <w:rFonts w:cs="Arial"/>
                <w:szCs w:val="24"/>
              </w:rPr>
              <w:t>.</w:t>
            </w:r>
            <w:r w:rsidRPr="006945C4">
              <w:rPr>
                <w:rFonts w:cs="Arial"/>
                <w:szCs w:val="24"/>
              </w:rPr>
              <w:t xml:space="preserve"> </w:t>
            </w:r>
          </w:p>
        </w:tc>
        <w:tc>
          <w:tcPr>
            <w:tcW w:w="1559" w:type="dxa"/>
            <w:tcBorders>
              <w:left w:val="single" w:sz="4" w:space="0" w:color="auto"/>
            </w:tcBorders>
          </w:tcPr>
          <w:p w:rsidR="007B0AD9" w:rsidRDefault="007B0AD9">
            <w:pPr>
              <w:rPr>
                <w:rFonts w:cs="Arial"/>
                <w:szCs w:val="24"/>
              </w:rPr>
            </w:pPr>
          </w:p>
        </w:tc>
      </w:tr>
      <w:tr w:rsidR="007B0AD9" w:rsidTr="00FE557A">
        <w:tc>
          <w:tcPr>
            <w:tcW w:w="1101" w:type="dxa"/>
          </w:tcPr>
          <w:p w:rsidR="007B0AD9" w:rsidRPr="00223521" w:rsidRDefault="007B0AD9" w:rsidP="007B0AD9">
            <w:pPr>
              <w:pStyle w:val="ListParagraph"/>
              <w:ind w:left="502"/>
              <w:rPr>
                <w:rFonts w:cs="Arial"/>
                <w:b/>
                <w:szCs w:val="24"/>
              </w:rPr>
            </w:pPr>
          </w:p>
        </w:tc>
        <w:tc>
          <w:tcPr>
            <w:tcW w:w="7796" w:type="dxa"/>
            <w:tcBorders>
              <w:right w:val="single" w:sz="4" w:space="0" w:color="auto"/>
            </w:tcBorders>
          </w:tcPr>
          <w:p w:rsidR="00566B3D" w:rsidRDefault="00566B3D" w:rsidP="00AA32FF">
            <w:pPr>
              <w:jc w:val="both"/>
              <w:rPr>
                <w:rFonts w:cs="Arial"/>
                <w:b/>
                <w:szCs w:val="24"/>
              </w:rPr>
            </w:pPr>
          </w:p>
        </w:tc>
        <w:tc>
          <w:tcPr>
            <w:tcW w:w="1559" w:type="dxa"/>
            <w:tcBorders>
              <w:left w:val="single" w:sz="4" w:space="0" w:color="auto"/>
            </w:tcBorders>
          </w:tcPr>
          <w:p w:rsidR="007B0AD9" w:rsidRDefault="007B0AD9">
            <w:pPr>
              <w:rPr>
                <w:rFonts w:cs="Arial"/>
                <w:szCs w:val="24"/>
              </w:rPr>
            </w:pPr>
          </w:p>
        </w:tc>
      </w:tr>
      <w:tr w:rsidR="007B0AD9" w:rsidTr="00FE557A">
        <w:tc>
          <w:tcPr>
            <w:tcW w:w="1101" w:type="dxa"/>
          </w:tcPr>
          <w:p w:rsidR="007B0AD9" w:rsidRPr="00223521" w:rsidRDefault="007B0AD9" w:rsidP="007B0AD9">
            <w:pPr>
              <w:pStyle w:val="ListParagraph"/>
              <w:ind w:left="502"/>
              <w:rPr>
                <w:rFonts w:cs="Arial"/>
                <w:b/>
                <w:szCs w:val="24"/>
              </w:rPr>
            </w:pPr>
          </w:p>
        </w:tc>
        <w:tc>
          <w:tcPr>
            <w:tcW w:w="7796" w:type="dxa"/>
            <w:tcBorders>
              <w:right w:val="single" w:sz="4" w:space="0" w:color="auto"/>
            </w:tcBorders>
          </w:tcPr>
          <w:p w:rsidR="007B0AD9" w:rsidRDefault="005565BD" w:rsidP="00E200E5">
            <w:pPr>
              <w:jc w:val="both"/>
              <w:rPr>
                <w:rFonts w:cs="Arial"/>
                <w:szCs w:val="24"/>
              </w:rPr>
            </w:pPr>
            <w:r>
              <w:rPr>
                <w:rFonts w:cs="Arial"/>
                <w:szCs w:val="24"/>
              </w:rPr>
              <w:t>In the light of</w:t>
            </w:r>
            <w:r w:rsidR="007B0AD9">
              <w:rPr>
                <w:rFonts w:cs="Arial"/>
                <w:szCs w:val="24"/>
              </w:rPr>
              <w:t xml:space="preserve"> recent changes to</w:t>
            </w:r>
            <w:r>
              <w:rPr>
                <w:rFonts w:cs="Arial"/>
                <w:szCs w:val="24"/>
              </w:rPr>
              <w:t xml:space="preserve"> governing board membership </w:t>
            </w:r>
            <w:r w:rsidR="007B0AD9">
              <w:rPr>
                <w:rFonts w:cs="Arial"/>
                <w:szCs w:val="24"/>
              </w:rPr>
              <w:t xml:space="preserve">it was </w:t>
            </w:r>
            <w:r w:rsidR="007B0AD9" w:rsidRPr="00AA32FF">
              <w:rPr>
                <w:rFonts w:cs="Arial"/>
                <w:b/>
                <w:szCs w:val="24"/>
              </w:rPr>
              <w:t>agreed</w:t>
            </w:r>
            <w:r w:rsidR="00566B3D">
              <w:rPr>
                <w:rFonts w:cs="Arial"/>
                <w:szCs w:val="24"/>
              </w:rPr>
              <w:t xml:space="preserve"> to appoint </w:t>
            </w:r>
            <w:r w:rsidR="00AA32FF">
              <w:rPr>
                <w:rFonts w:cs="Arial"/>
                <w:szCs w:val="24"/>
              </w:rPr>
              <w:t>Mrs</w:t>
            </w:r>
            <w:r w:rsidR="00566B3D">
              <w:rPr>
                <w:rFonts w:cs="Arial"/>
                <w:szCs w:val="24"/>
              </w:rPr>
              <w:t xml:space="preserve"> Hindle as Online Safety governor</w:t>
            </w:r>
            <w:r w:rsidR="00AA32FF">
              <w:rPr>
                <w:rFonts w:cs="Arial"/>
                <w:szCs w:val="24"/>
              </w:rPr>
              <w:t>;</w:t>
            </w:r>
            <w:r w:rsidR="00566B3D">
              <w:rPr>
                <w:rFonts w:cs="Arial"/>
                <w:szCs w:val="24"/>
              </w:rPr>
              <w:t xml:space="preserve"> </w:t>
            </w:r>
            <w:r w:rsidR="00AA32FF">
              <w:rPr>
                <w:rFonts w:cs="Arial"/>
                <w:szCs w:val="24"/>
              </w:rPr>
              <w:t>Mrs</w:t>
            </w:r>
            <w:r w:rsidR="00566B3D">
              <w:rPr>
                <w:rFonts w:cs="Arial"/>
                <w:szCs w:val="24"/>
              </w:rPr>
              <w:t xml:space="preserve"> S</w:t>
            </w:r>
            <w:r w:rsidR="00AA32FF">
              <w:rPr>
                <w:rFonts w:cs="Arial"/>
                <w:szCs w:val="24"/>
              </w:rPr>
              <w:t xml:space="preserve">mith as Training Link governor and </w:t>
            </w:r>
            <w:r w:rsidR="00407922">
              <w:rPr>
                <w:rFonts w:cs="Arial"/>
                <w:szCs w:val="24"/>
              </w:rPr>
              <w:t>M</w:t>
            </w:r>
            <w:r w:rsidR="00AA32FF">
              <w:rPr>
                <w:rFonts w:cs="Arial"/>
                <w:szCs w:val="24"/>
              </w:rPr>
              <w:t>r</w:t>
            </w:r>
            <w:r w:rsidR="00407922">
              <w:rPr>
                <w:rFonts w:cs="Arial"/>
                <w:szCs w:val="24"/>
              </w:rPr>
              <w:t xml:space="preserve"> Venables as Y1 cohort 2016 link.</w:t>
            </w:r>
          </w:p>
          <w:p w:rsidR="007B0AD9" w:rsidRPr="007B0AD9" w:rsidRDefault="007B0AD9" w:rsidP="00E200E5">
            <w:pPr>
              <w:jc w:val="both"/>
              <w:rPr>
                <w:rFonts w:cs="Arial"/>
                <w:szCs w:val="24"/>
              </w:rPr>
            </w:pPr>
          </w:p>
        </w:tc>
        <w:tc>
          <w:tcPr>
            <w:tcW w:w="1559" w:type="dxa"/>
            <w:tcBorders>
              <w:left w:val="single" w:sz="4" w:space="0" w:color="auto"/>
            </w:tcBorders>
          </w:tcPr>
          <w:p w:rsidR="007B0AD9" w:rsidRDefault="007B0AD9">
            <w:pPr>
              <w:rPr>
                <w:rFonts w:cs="Arial"/>
                <w:szCs w:val="24"/>
              </w:rPr>
            </w:pPr>
          </w:p>
        </w:tc>
      </w:tr>
      <w:tr w:rsidR="007B0AD9" w:rsidTr="00FE557A">
        <w:tc>
          <w:tcPr>
            <w:tcW w:w="1101" w:type="dxa"/>
          </w:tcPr>
          <w:p w:rsidR="007B0AD9" w:rsidRPr="00223521" w:rsidRDefault="007B0AD9" w:rsidP="007A2615">
            <w:pPr>
              <w:pStyle w:val="ListParagraph"/>
              <w:numPr>
                <w:ilvl w:val="0"/>
                <w:numId w:val="1"/>
              </w:numPr>
              <w:ind w:hanging="502"/>
              <w:rPr>
                <w:rFonts w:cs="Arial"/>
                <w:b/>
                <w:szCs w:val="24"/>
              </w:rPr>
            </w:pPr>
          </w:p>
        </w:tc>
        <w:tc>
          <w:tcPr>
            <w:tcW w:w="7796" w:type="dxa"/>
            <w:tcBorders>
              <w:right w:val="single" w:sz="4" w:space="0" w:color="auto"/>
            </w:tcBorders>
          </w:tcPr>
          <w:p w:rsidR="007B0AD9" w:rsidRDefault="008730AA" w:rsidP="00E200E5">
            <w:pPr>
              <w:jc w:val="both"/>
              <w:rPr>
                <w:rFonts w:cs="Arial"/>
                <w:b/>
                <w:szCs w:val="24"/>
              </w:rPr>
            </w:pPr>
            <w:r>
              <w:rPr>
                <w:rFonts w:cs="Arial"/>
                <w:b/>
                <w:szCs w:val="24"/>
              </w:rPr>
              <w:t>Governor Visits Policy</w:t>
            </w:r>
          </w:p>
        </w:tc>
        <w:tc>
          <w:tcPr>
            <w:tcW w:w="1559" w:type="dxa"/>
            <w:tcBorders>
              <w:left w:val="single" w:sz="4" w:space="0" w:color="auto"/>
            </w:tcBorders>
          </w:tcPr>
          <w:p w:rsidR="007B0AD9" w:rsidRDefault="007B0AD9">
            <w:pPr>
              <w:rPr>
                <w:rFonts w:cs="Arial"/>
                <w:szCs w:val="24"/>
              </w:rPr>
            </w:pPr>
          </w:p>
        </w:tc>
      </w:tr>
      <w:tr w:rsidR="007B0AD9" w:rsidTr="00FE557A">
        <w:tc>
          <w:tcPr>
            <w:tcW w:w="1101" w:type="dxa"/>
          </w:tcPr>
          <w:p w:rsidR="007B0AD9" w:rsidRPr="00223521" w:rsidRDefault="007B0AD9" w:rsidP="007B0AD9">
            <w:pPr>
              <w:pStyle w:val="ListParagraph"/>
              <w:ind w:left="502"/>
              <w:rPr>
                <w:rFonts w:cs="Arial"/>
                <w:b/>
                <w:szCs w:val="24"/>
              </w:rPr>
            </w:pPr>
          </w:p>
        </w:tc>
        <w:tc>
          <w:tcPr>
            <w:tcW w:w="7796" w:type="dxa"/>
            <w:tcBorders>
              <w:right w:val="single" w:sz="4" w:space="0" w:color="auto"/>
            </w:tcBorders>
          </w:tcPr>
          <w:p w:rsidR="007B0AD9" w:rsidRDefault="008730AA" w:rsidP="00E200E5">
            <w:pPr>
              <w:jc w:val="both"/>
              <w:rPr>
                <w:rFonts w:cs="Arial"/>
                <w:szCs w:val="24"/>
              </w:rPr>
            </w:pPr>
            <w:r>
              <w:rPr>
                <w:rFonts w:cs="Arial"/>
                <w:szCs w:val="24"/>
              </w:rPr>
              <w:t xml:space="preserve">Governors considered the draft governor visits policy which had been circulated. </w:t>
            </w:r>
          </w:p>
          <w:p w:rsidR="008730AA" w:rsidRDefault="008730AA" w:rsidP="00E200E5">
            <w:pPr>
              <w:jc w:val="both"/>
              <w:rPr>
                <w:rFonts w:cs="Arial"/>
                <w:szCs w:val="24"/>
              </w:rPr>
            </w:pPr>
          </w:p>
          <w:p w:rsidR="008730AA" w:rsidRPr="008730AA" w:rsidRDefault="008730AA" w:rsidP="00E200E5">
            <w:pPr>
              <w:jc w:val="both"/>
              <w:rPr>
                <w:rFonts w:cs="Arial"/>
                <w:szCs w:val="24"/>
              </w:rPr>
            </w:pPr>
            <w:r w:rsidRPr="00FE72E1">
              <w:rPr>
                <w:rFonts w:cs="Arial"/>
                <w:b/>
                <w:szCs w:val="24"/>
              </w:rPr>
              <w:t>Agreed:</w:t>
            </w:r>
            <w:r>
              <w:rPr>
                <w:rFonts w:cs="Arial"/>
                <w:szCs w:val="24"/>
              </w:rPr>
              <w:t xml:space="preserve"> To approve the policy</w:t>
            </w:r>
            <w:r w:rsidR="005F705F">
              <w:rPr>
                <w:rFonts w:cs="Arial"/>
                <w:szCs w:val="24"/>
              </w:rPr>
              <w:t xml:space="preserve"> as presented.</w:t>
            </w:r>
          </w:p>
        </w:tc>
        <w:tc>
          <w:tcPr>
            <w:tcW w:w="1559" w:type="dxa"/>
            <w:tcBorders>
              <w:left w:val="single" w:sz="4" w:space="0" w:color="auto"/>
            </w:tcBorders>
          </w:tcPr>
          <w:p w:rsidR="007B0AD9" w:rsidRDefault="007B0AD9">
            <w:pPr>
              <w:rPr>
                <w:rFonts w:cs="Arial"/>
                <w:szCs w:val="24"/>
              </w:rPr>
            </w:pPr>
          </w:p>
        </w:tc>
      </w:tr>
      <w:tr w:rsidR="008730AA" w:rsidTr="00FE557A">
        <w:tc>
          <w:tcPr>
            <w:tcW w:w="1101" w:type="dxa"/>
          </w:tcPr>
          <w:p w:rsidR="008730AA" w:rsidRPr="00223521" w:rsidRDefault="008730AA" w:rsidP="007B0AD9">
            <w:pPr>
              <w:pStyle w:val="ListParagraph"/>
              <w:ind w:left="502"/>
              <w:rPr>
                <w:rFonts w:cs="Arial"/>
                <w:b/>
                <w:szCs w:val="24"/>
              </w:rPr>
            </w:pPr>
          </w:p>
        </w:tc>
        <w:tc>
          <w:tcPr>
            <w:tcW w:w="7796" w:type="dxa"/>
            <w:tcBorders>
              <w:right w:val="single" w:sz="4" w:space="0" w:color="auto"/>
            </w:tcBorders>
          </w:tcPr>
          <w:p w:rsidR="008730AA" w:rsidRPr="007C6A6D" w:rsidRDefault="008730AA" w:rsidP="00E200E5">
            <w:pPr>
              <w:jc w:val="both"/>
              <w:rPr>
                <w:rFonts w:cs="Arial"/>
                <w:b/>
                <w:szCs w:val="24"/>
              </w:rPr>
            </w:pPr>
          </w:p>
        </w:tc>
        <w:tc>
          <w:tcPr>
            <w:tcW w:w="1559" w:type="dxa"/>
            <w:tcBorders>
              <w:left w:val="single" w:sz="4" w:space="0" w:color="auto"/>
            </w:tcBorders>
          </w:tcPr>
          <w:p w:rsidR="008730AA" w:rsidRDefault="008730AA">
            <w:pPr>
              <w:rPr>
                <w:rFonts w:cs="Arial"/>
                <w:szCs w:val="24"/>
              </w:rPr>
            </w:pPr>
          </w:p>
        </w:tc>
      </w:tr>
      <w:tr w:rsidR="007B0AD9" w:rsidTr="00FE557A">
        <w:tc>
          <w:tcPr>
            <w:tcW w:w="1101" w:type="dxa"/>
          </w:tcPr>
          <w:p w:rsidR="007B0AD9" w:rsidRPr="00223521" w:rsidRDefault="007B0AD9" w:rsidP="007A2615">
            <w:pPr>
              <w:pStyle w:val="ListParagraph"/>
              <w:numPr>
                <w:ilvl w:val="0"/>
                <w:numId w:val="1"/>
              </w:numPr>
              <w:ind w:hanging="502"/>
              <w:rPr>
                <w:rFonts w:cs="Arial"/>
                <w:b/>
                <w:szCs w:val="24"/>
              </w:rPr>
            </w:pPr>
          </w:p>
        </w:tc>
        <w:tc>
          <w:tcPr>
            <w:tcW w:w="7796" w:type="dxa"/>
            <w:tcBorders>
              <w:right w:val="single" w:sz="4" w:space="0" w:color="auto"/>
            </w:tcBorders>
          </w:tcPr>
          <w:p w:rsidR="007B0AD9" w:rsidRPr="007C6A6D" w:rsidRDefault="008730AA" w:rsidP="00E200E5">
            <w:pPr>
              <w:jc w:val="both"/>
              <w:rPr>
                <w:rFonts w:cs="Arial"/>
                <w:b/>
                <w:szCs w:val="24"/>
              </w:rPr>
            </w:pPr>
            <w:r>
              <w:rPr>
                <w:rFonts w:cs="Arial"/>
                <w:b/>
                <w:szCs w:val="24"/>
              </w:rPr>
              <w:t>Governor Induction Policy</w:t>
            </w:r>
          </w:p>
        </w:tc>
        <w:tc>
          <w:tcPr>
            <w:tcW w:w="1559" w:type="dxa"/>
            <w:tcBorders>
              <w:left w:val="single" w:sz="4" w:space="0" w:color="auto"/>
            </w:tcBorders>
          </w:tcPr>
          <w:p w:rsidR="007B0AD9" w:rsidRDefault="007B0AD9">
            <w:pPr>
              <w:rPr>
                <w:rFonts w:cs="Arial"/>
                <w:szCs w:val="24"/>
              </w:rPr>
            </w:pPr>
          </w:p>
        </w:tc>
      </w:tr>
      <w:tr w:rsidR="008730AA" w:rsidTr="00FE557A">
        <w:tc>
          <w:tcPr>
            <w:tcW w:w="1101" w:type="dxa"/>
          </w:tcPr>
          <w:p w:rsidR="008730AA" w:rsidRPr="00223521" w:rsidRDefault="008730AA" w:rsidP="008730AA">
            <w:pPr>
              <w:pStyle w:val="ListParagraph"/>
              <w:ind w:left="502"/>
              <w:rPr>
                <w:rFonts w:cs="Arial"/>
                <w:b/>
                <w:szCs w:val="24"/>
              </w:rPr>
            </w:pPr>
          </w:p>
        </w:tc>
        <w:tc>
          <w:tcPr>
            <w:tcW w:w="7796" w:type="dxa"/>
            <w:tcBorders>
              <w:right w:val="single" w:sz="4" w:space="0" w:color="auto"/>
            </w:tcBorders>
          </w:tcPr>
          <w:p w:rsidR="008730AA" w:rsidRDefault="008730AA" w:rsidP="00E200E5">
            <w:pPr>
              <w:jc w:val="both"/>
              <w:rPr>
                <w:rFonts w:cs="Arial"/>
                <w:szCs w:val="24"/>
              </w:rPr>
            </w:pPr>
            <w:r>
              <w:rPr>
                <w:rFonts w:cs="Arial"/>
                <w:szCs w:val="24"/>
              </w:rPr>
              <w:t>Governors considered the draft governor induction policy which had been circulated, together with annexed checklists.</w:t>
            </w:r>
          </w:p>
          <w:p w:rsidR="008730AA" w:rsidRDefault="008730AA" w:rsidP="00E200E5">
            <w:pPr>
              <w:jc w:val="both"/>
              <w:rPr>
                <w:rFonts w:cs="Arial"/>
                <w:szCs w:val="24"/>
              </w:rPr>
            </w:pPr>
          </w:p>
          <w:p w:rsidR="008730AA" w:rsidRPr="008730AA" w:rsidRDefault="008730AA" w:rsidP="00E200E5">
            <w:pPr>
              <w:jc w:val="both"/>
              <w:rPr>
                <w:rFonts w:cs="Arial"/>
                <w:szCs w:val="24"/>
              </w:rPr>
            </w:pPr>
            <w:r w:rsidRPr="00C95BBA">
              <w:rPr>
                <w:rFonts w:cs="Arial"/>
                <w:b/>
                <w:szCs w:val="24"/>
              </w:rPr>
              <w:t>Agreed:</w:t>
            </w:r>
            <w:r>
              <w:rPr>
                <w:rFonts w:cs="Arial"/>
                <w:szCs w:val="24"/>
              </w:rPr>
              <w:t xml:space="preserve"> To approve the policy. </w:t>
            </w:r>
          </w:p>
        </w:tc>
        <w:tc>
          <w:tcPr>
            <w:tcW w:w="1559" w:type="dxa"/>
            <w:tcBorders>
              <w:left w:val="single" w:sz="4" w:space="0" w:color="auto"/>
            </w:tcBorders>
          </w:tcPr>
          <w:p w:rsidR="008730AA" w:rsidRDefault="008730AA">
            <w:pPr>
              <w:rPr>
                <w:rFonts w:cs="Arial"/>
                <w:szCs w:val="24"/>
              </w:rPr>
            </w:pPr>
          </w:p>
        </w:tc>
      </w:tr>
      <w:tr w:rsidR="008730AA" w:rsidTr="00FE557A">
        <w:tc>
          <w:tcPr>
            <w:tcW w:w="1101" w:type="dxa"/>
          </w:tcPr>
          <w:p w:rsidR="008730AA" w:rsidRPr="00223521" w:rsidRDefault="008730AA" w:rsidP="008730AA">
            <w:pPr>
              <w:pStyle w:val="ListParagraph"/>
              <w:ind w:left="502"/>
              <w:rPr>
                <w:rFonts w:cs="Arial"/>
                <w:b/>
                <w:szCs w:val="24"/>
              </w:rPr>
            </w:pPr>
          </w:p>
        </w:tc>
        <w:tc>
          <w:tcPr>
            <w:tcW w:w="7796" w:type="dxa"/>
            <w:tcBorders>
              <w:right w:val="single" w:sz="4" w:space="0" w:color="auto"/>
            </w:tcBorders>
          </w:tcPr>
          <w:p w:rsidR="008730AA" w:rsidRDefault="008730AA" w:rsidP="00E200E5">
            <w:pPr>
              <w:jc w:val="both"/>
              <w:rPr>
                <w:rFonts w:cs="Arial"/>
                <w:b/>
                <w:szCs w:val="24"/>
              </w:rPr>
            </w:pPr>
          </w:p>
        </w:tc>
        <w:tc>
          <w:tcPr>
            <w:tcW w:w="1559" w:type="dxa"/>
            <w:tcBorders>
              <w:left w:val="single" w:sz="4" w:space="0" w:color="auto"/>
            </w:tcBorders>
          </w:tcPr>
          <w:p w:rsidR="008730AA" w:rsidRDefault="008730AA">
            <w:pPr>
              <w:rPr>
                <w:rFonts w:cs="Arial"/>
                <w:szCs w:val="24"/>
              </w:rPr>
            </w:pPr>
          </w:p>
        </w:tc>
      </w:tr>
      <w:tr w:rsidR="002730A2" w:rsidTr="00FE557A">
        <w:tc>
          <w:tcPr>
            <w:tcW w:w="1101" w:type="dxa"/>
          </w:tcPr>
          <w:p w:rsidR="002730A2" w:rsidRPr="00223521" w:rsidRDefault="002730A2" w:rsidP="007A2615">
            <w:pPr>
              <w:pStyle w:val="ListParagraph"/>
              <w:numPr>
                <w:ilvl w:val="0"/>
                <w:numId w:val="1"/>
              </w:numPr>
              <w:ind w:hanging="502"/>
              <w:rPr>
                <w:rFonts w:cs="Arial"/>
                <w:b/>
                <w:szCs w:val="24"/>
              </w:rPr>
            </w:pPr>
          </w:p>
        </w:tc>
        <w:tc>
          <w:tcPr>
            <w:tcW w:w="7796" w:type="dxa"/>
            <w:tcBorders>
              <w:right w:val="single" w:sz="4" w:space="0" w:color="auto"/>
            </w:tcBorders>
          </w:tcPr>
          <w:p w:rsidR="002730A2" w:rsidRPr="006D5DB3" w:rsidRDefault="002730A2" w:rsidP="00E200E5">
            <w:pPr>
              <w:jc w:val="both"/>
              <w:rPr>
                <w:rFonts w:cs="Arial"/>
                <w:b/>
                <w:szCs w:val="24"/>
              </w:rPr>
            </w:pPr>
            <w:r w:rsidRPr="007C6A6D">
              <w:rPr>
                <w:rFonts w:cs="Arial"/>
                <w:b/>
                <w:szCs w:val="24"/>
              </w:rPr>
              <w:t>Governor Details</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2730A2" w:rsidRPr="002730A2" w:rsidRDefault="002730A2" w:rsidP="00E200E5">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2730A2" w:rsidRPr="007C6A6D" w:rsidRDefault="007C6A6D" w:rsidP="007C6A6D">
            <w:pPr>
              <w:pStyle w:val="ListParagraph"/>
              <w:numPr>
                <w:ilvl w:val="0"/>
                <w:numId w:val="23"/>
              </w:numPr>
              <w:ind w:left="360"/>
              <w:jc w:val="both"/>
              <w:rPr>
                <w:rFonts w:cs="Arial"/>
                <w:szCs w:val="24"/>
              </w:rPr>
            </w:pPr>
            <w:r w:rsidRPr="007C6A6D">
              <w:rPr>
                <w:rFonts w:cs="Arial"/>
                <w:szCs w:val="24"/>
              </w:rPr>
              <w:t>Governors agreed to ensure their GovernorHub profile was up to date with contact and training details.</w:t>
            </w:r>
          </w:p>
          <w:p w:rsidR="007C6A6D" w:rsidRDefault="007C6A6D" w:rsidP="007C6A6D">
            <w:pPr>
              <w:jc w:val="both"/>
              <w:rPr>
                <w:rFonts w:cs="Arial"/>
                <w:szCs w:val="24"/>
              </w:rPr>
            </w:pPr>
          </w:p>
          <w:p w:rsidR="007C6A6D" w:rsidRPr="006943B6" w:rsidRDefault="007C6A6D" w:rsidP="006943B6">
            <w:pPr>
              <w:pStyle w:val="ListParagraph"/>
              <w:numPr>
                <w:ilvl w:val="0"/>
                <w:numId w:val="23"/>
              </w:numPr>
              <w:ind w:left="360"/>
              <w:jc w:val="both"/>
              <w:rPr>
                <w:rFonts w:cs="Arial"/>
                <w:szCs w:val="24"/>
              </w:rPr>
            </w:pPr>
            <w:r w:rsidRPr="007C6A6D">
              <w:rPr>
                <w:rFonts w:cs="Arial"/>
                <w:szCs w:val="24"/>
              </w:rPr>
              <w:t>The h</w:t>
            </w:r>
            <w:r w:rsidR="00A023CF">
              <w:rPr>
                <w:rFonts w:cs="Arial"/>
                <w:szCs w:val="24"/>
              </w:rPr>
              <w:t xml:space="preserve">eadteacher confirmed that </w:t>
            </w:r>
            <w:r w:rsidRPr="007C6A6D">
              <w:rPr>
                <w:rFonts w:cs="Arial"/>
                <w:szCs w:val="24"/>
              </w:rPr>
              <w:t>gov</w:t>
            </w:r>
            <w:r w:rsidR="00B56392">
              <w:rPr>
                <w:rFonts w:cs="Arial"/>
                <w:szCs w:val="24"/>
              </w:rPr>
              <w:t xml:space="preserve">ernor information on the school </w:t>
            </w:r>
            <w:r w:rsidRPr="007C6A6D">
              <w:rPr>
                <w:rFonts w:cs="Arial"/>
                <w:szCs w:val="24"/>
              </w:rPr>
              <w:t xml:space="preserve">website </w:t>
            </w:r>
            <w:r w:rsidR="00B56392">
              <w:rPr>
                <w:rFonts w:cs="Arial"/>
                <w:szCs w:val="24"/>
              </w:rPr>
              <w:t xml:space="preserve">and </w:t>
            </w:r>
            <w:r w:rsidR="005217B0">
              <w:rPr>
                <w:rFonts w:cs="Arial"/>
                <w:szCs w:val="24"/>
              </w:rPr>
              <w:t>GIAS</w:t>
            </w:r>
            <w:r w:rsidR="00B56392">
              <w:rPr>
                <w:rFonts w:cs="Arial"/>
                <w:szCs w:val="24"/>
              </w:rPr>
              <w:t xml:space="preserve"> database</w:t>
            </w:r>
            <w:r w:rsidR="00A023CF">
              <w:rPr>
                <w:rFonts w:cs="Arial"/>
                <w:szCs w:val="24"/>
              </w:rPr>
              <w:t xml:space="preserve"> was updated on a termly basis.</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2730A2" w:rsidRPr="002730A2" w:rsidRDefault="002730A2" w:rsidP="00E200E5">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F52DA3" w:rsidTr="00FE557A">
        <w:tc>
          <w:tcPr>
            <w:tcW w:w="1101" w:type="dxa"/>
          </w:tcPr>
          <w:p w:rsidR="00F52DA3" w:rsidRPr="00223521" w:rsidRDefault="00F52DA3" w:rsidP="007A2615">
            <w:pPr>
              <w:pStyle w:val="ListParagraph"/>
              <w:numPr>
                <w:ilvl w:val="0"/>
                <w:numId w:val="1"/>
              </w:numPr>
              <w:ind w:hanging="502"/>
              <w:rPr>
                <w:rFonts w:cs="Arial"/>
                <w:b/>
                <w:szCs w:val="24"/>
              </w:rPr>
            </w:pPr>
          </w:p>
        </w:tc>
        <w:tc>
          <w:tcPr>
            <w:tcW w:w="7796" w:type="dxa"/>
            <w:tcBorders>
              <w:right w:val="single" w:sz="4" w:space="0" w:color="auto"/>
            </w:tcBorders>
          </w:tcPr>
          <w:p w:rsidR="00F52DA3" w:rsidRPr="006D5DB3" w:rsidRDefault="00CB0796" w:rsidP="00E200E5">
            <w:pPr>
              <w:jc w:val="both"/>
              <w:rPr>
                <w:rFonts w:cs="Arial"/>
                <w:b/>
                <w:szCs w:val="24"/>
              </w:rPr>
            </w:pPr>
            <w:r w:rsidRPr="006D5DB3">
              <w:rPr>
                <w:rFonts w:cs="Arial"/>
                <w:b/>
                <w:szCs w:val="24"/>
              </w:rPr>
              <w:t>Minutes of the Previous Meeting</w:t>
            </w:r>
          </w:p>
        </w:tc>
        <w:tc>
          <w:tcPr>
            <w:tcW w:w="1559" w:type="dxa"/>
            <w:tcBorders>
              <w:left w:val="single" w:sz="4" w:space="0" w:color="auto"/>
            </w:tcBorders>
          </w:tcPr>
          <w:p w:rsidR="00F52DA3" w:rsidRDefault="00F52DA3">
            <w:pPr>
              <w:rPr>
                <w:rFonts w:cs="Arial"/>
                <w:szCs w:val="24"/>
              </w:rPr>
            </w:pPr>
          </w:p>
        </w:tc>
      </w:tr>
      <w:tr w:rsidR="00F52DA3" w:rsidTr="00FE557A">
        <w:tc>
          <w:tcPr>
            <w:tcW w:w="1101" w:type="dxa"/>
          </w:tcPr>
          <w:p w:rsidR="00F52DA3" w:rsidRPr="00674728" w:rsidRDefault="00F52DA3" w:rsidP="00674728">
            <w:pPr>
              <w:rPr>
                <w:rFonts w:cs="Arial"/>
                <w:b/>
                <w:szCs w:val="24"/>
              </w:rPr>
            </w:pPr>
          </w:p>
        </w:tc>
        <w:tc>
          <w:tcPr>
            <w:tcW w:w="7796" w:type="dxa"/>
            <w:tcBorders>
              <w:right w:val="single" w:sz="4" w:space="0" w:color="auto"/>
            </w:tcBorders>
          </w:tcPr>
          <w:p w:rsidR="00F52DA3" w:rsidRDefault="00F52DA3" w:rsidP="00E200E5">
            <w:pPr>
              <w:jc w:val="both"/>
              <w:rPr>
                <w:rFonts w:cs="Arial"/>
                <w:szCs w:val="24"/>
              </w:rPr>
            </w:pPr>
          </w:p>
        </w:tc>
        <w:tc>
          <w:tcPr>
            <w:tcW w:w="1559" w:type="dxa"/>
            <w:tcBorders>
              <w:left w:val="single" w:sz="4" w:space="0" w:color="auto"/>
            </w:tcBorders>
          </w:tcPr>
          <w:p w:rsidR="00F52DA3" w:rsidRDefault="00F52DA3">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9B3545" w:rsidRDefault="00CB0796" w:rsidP="00CB0796">
            <w:pPr>
              <w:jc w:val="both"/>
            </w:pPr>
            <w:r>
              <w:t xml:space="preserve">It was agreed that the minutes of the previous meeting held on            </w:t>
            </w:r>
            <w:r>
              <w:rPr>
                <w:rFonts w:eastAsia="Times New Roman"/>
              </w:rPr>
              <w:t xml:space="preserve"> </w:t>
            </w:r>
            <w:r w:rsidR="00F306B0">
              <w:rPr>
                <w:rFonts w:eastAsia="Times New Roman"/>
              </w:rPr>
              <w:t>13</w:t>
            </w:r>
            <w:r w:rsidR="00F306B0" w:rsidRPr="00F306B0">
              <w:rPr>
                <w:rFonts w:eastAsia="Times New Roman"/>
                <w:vertAlign w:val="superscript"/>
              </w:rPr>
              <w:t>th</w:t>
            </w:r>
            <w:r w:rsidR="00F306B0">
              <w:rPr>
                <w:rFonts w:eastAsia="Times New Roman"/>
              </w:rPr>
              <w:t xml:space="preserve"> November </w:t>
            </w:r>
            <w:r>
              <w:t>2017, having been circulated, be approved and signed by the chair as a correct record.</w:t>
            </w: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D222A9" w:rsidRDefault="00D222A9" w:rsidP="00E200E5">
            <w:pPr>
              <w:jc w:val="both"/>
            </w:pP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223521" w:rsidRDefault="00D222A9" w:rsidP="007A2615">
            <w:pPr>
              <w:pStyle w:val="ListParagraph"/>
              <w:numPr>
                <w:ilvl w:val="0"/>
                <w:numId w:val="1"/>
              </w:numPr>
              <w:ind w:hanging="502"/>
              <w:rPr>
                <w:rFonts w:cs="Arial"/>
                <w:b/>
                <w:szCs w:val="24"/>
              </w:rPr>
            </w:pPr>
          </w:p>
        </w:tc>
        <w:tc>
          <w:tcPr>
            <w:tcW w:w="7796" w:type="dxa"/>
            <w:tcBorders>
              <w:right w:val="single" w:sz="4" w:space="0" w:color="auto"/>
            </w:tcBorders>
          </w:tcPr>
          <w:p w:rsidR="00D222A9" w:rsidRPr="006D5DB3" w:rsidRDefault="00CB0796" w:rsidP="00E200E5">
            <w:pPr>
              <w:jc w:val="both"/>
              <w:rPr>
                <w:rFonts w:cs="Arial"/>
                <w:b/>
                <w:szCs w:val="24"/>
              </w:rPr>
            </w:pPr>
            <w:r w:rsidRPr="006D5DB3">
              <w:rPr>
                <w:rFonts w:cs="Arial"/>
                <w:b/>
                <w:szCs w:val="24"/>
              </w:rPr>
              <w:t>Matters Arising not Elsewhere on the Agenda</w:t>
            </w: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D222A9" w:rsidRDefault="00D222A9" w:rsidP="00E200E5">
            <w:pPr>
              <w:jc w:val="both"/>
              <w:rPr>
                <w:rFonts w:cs="Arial"/>
                <w:szCs w:val="24"/>
              </w:rPr>
            </w:pP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7F699A" w:rsidRDefault="00CB0796" w:rsidP="001747A1">
            <w:pPr>
              <w:jc w:val="both"/>
            </w:pPr>
            <w:r>
              <w:t>The following matters arising were reported:</w:t>
            </w:r>
            <w:r w:rsidR="007E7C5C">
              <w:t xml:space="preserve"> </w:t>
            </w:r>
          </w:p>
          <w:p w:rsidR="00D222A9" w:rsidRPr="007F699A" w:rsidRDefault="00D222A9" w:rsidP="007F699A">
            <w:pPr>
              <w:jc w:val="both"/>
              <w:rPr>
                <w:rFonts w:cs="Arial"/>
                <w:szCs w:val="24"/>
              </w:rPr>
            </w:pP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CB0796" w:rsidRPr="005F016B" w:rsidRDefault="00CB0796" w:rsidP="000D55A7">
            <w:pPr>
              <w:pStyle w:val="ListParagraph"/>
              <w:numPr>
                <w:ilvl w:val="0"/>
                <w:numId w:val="8"/>
              </w:numPr>
              <w:jc w:val="both"/>
              <w:rPr>
                <w:rFonts w:eastAsia="Times New Roman"/>
              </w:rPr>
            </w:pPr>
            <w:r>
              <w:rPr>
                <w:rFonts w:eastAsia="Times New Roman"/>
              </w:rPr>
              <w:t>Minute 17.</w:t>
            </w:r>
            <w:r w:rsidR="00BD312E">
              <w:rPr>
                <w:rFonts w:eastAsia="Times New Roman"/>
              </w:rPr>
              <w:t xml:space="preserve">75 – SEF: </w:t>
            </w:r>
            <w:r w:rsidR="007E7C5C">
              <w:rPr>
                <w:rFonts w:eastAsia="Times New Roman"/>
              </w:rPr>
              <w:t>Work with the School Adviser to finalise the SEF was almost complete. The finished document would be forwarded to the clerk for circulation to governors via G</w:t>
            </w:r>
            <w:r w:rsidR="006D01F3">
              <w:rPr>
                <w:rFonts w:eastAsia="Times New Roman"/>
              </w:rPr>
              <w:t>overnor</w:t>
            </w:r>
            <w:r w:rsidR="007E7C5C">
              <w:rPr>
                <w:rFonts w:eastAsia="Times New Roman"/>
              </w:rPr>
              <w:t xml:space="preserve">Hub. </w:t>
            </w:r>
          </w:p>
          <w:p w:rsidR="00CB0796" w:rsidRPr="007F699A" w:rsidRDefault="00CB0796" w:rsidP="00CB0796">
            <w:pPr>
              <w:pStyle w:val="ListParagraph"/>
              <w:ind w:left="360"/>
              <w:jc w:val="both"/>
            </w:pPr>
          </w:p>
        </w:tc>
        <w:tc>
          <w:tcPr>
            <w:tcW w:w="1559" w:type="dxa"/>
            <w:tcBorders>
              <w:left w:val="single" w:sz="4" w:space="0" w:color="auto"/>
            </w:tcBorders>
          </w:tcPr>
          <w:p w:rsidR="00D222A9" w:rsidRDefault="00D222A9">
            <w:pPr>
              <w:rPr>
                <w:rFonts w:cs="Arial"/>
                <w:szCs w:val="24"/>
              </w:rPr>
            </w:pPr>
          </w:p>
          <w:p w:rsidR="007E7C5C" w:rsidRPr="007E7C5C" w:rsidRDefault="007E7C5C">
            <w:pPr>
              <w:rPr>
                <w:rFonts w:cs="Arial"/>
                <w:b/>
                <w:szCs w:val="24"/>
              </w:rPr>
            </w:pPr>
            <w:r w:rsidRPr="007E7C5C">
              <w:rPr>
                <w:rFonts w:cs="Arial"/>
                <w:b/>
                <w:szCs w:val="24"/>
              </w:rPr>
              <w:t>HT</w:t>
            </w: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CB0796" w:rsidRPr="007E7C5C" w:rsidRDefault="00CB0796" w:rsidP="007E7C5C">
            <w:pPr>
              <w:pStyle w:val="ListParagraph"/>
              <w:numPr>
                <w:ilvl w:val="0"/>
                <w:numId w:val="8"/>
              </w:numPr>
              <w:jc w:val="both"/>
              <w:rPr>
                <w:rFonts w:eastAsia="Times New Roman"/>
              </w:rPr>
            </w:pPr>
            <w:r>
              <w:rPr>
                <w:rFonts w:eastAsia="Times New Roman"/>
              </w:rPr>
              <w:t>Minute 17.</w:t>
            </w:r>
            <w:r w:rsidR="007E7C5C">
              <w:rPr>
                <w:rFonts w:eastAsia="Times New Roman"/>
              </w:rPr>
              <w:t xml:space="preserve">76 – SIP: An </w:t>
            </w:r>
            <w:r w:rsidR="006D01F3">
              <w:rPr>
                <w:rFonts w:eastAsia="Times New Roman"/>
              </w:rPr>
              <w:t>abridged version ha</w:t>
            </w:r>
            <w:r w:rsidR="007E7C5C">
              <w:rPr>
                <w:rFonts w:eastAsia="Times New Roman"/>
              </w:rPr>
              <w:t>d</w:t>
            </w:r>
            <w:r w:rsidR="006D01F3">
              <w:rPr>
                <w:rFonts w:eastAsia="Times New Roman"/>
              </w:rPr>
              <w:t xml:space="preserve"> been circulated to all governors. </w:t>
            </w:r>
            <w:r w:rsidR="007E7C5C">
              <w:rPr>
                <w:rFonts w:eastAsia="Times New Roman"/>
              </w:rPr>
              <w:t xml:space="preserve">The headteacher agreed to provide a copy to Mrs Smith. </w:t>
            </w:r>
          </w:p>
          <w:p w:rsidR="00D222A9" w:rsidRDefault="00D222A9" w:rsidP="00E200E5">
            <w:pPr>
              <w:jc w:val="both"/>
              <w:rPr>
                <w:rFonts w:cs="Arial"/>
                <w:szCs w:val="24"/>
              </w:rPr>
            </w:pPr>
          </w:p>
        </w:tc>
        <w:tc>
          <w:tcPr>
            <w:tcW w:w="1559" w:type="dxa"/>
            <w:tcBorders>
              <w:left w:val="single" w:sz="4" w:space="0" w:color="auto"/>
            </w:tcBorders>
          </w:tcPr>
          <w:p w:rsidR="00D222A9" w:rsidRDefault="00D222A9">
            <w:pPr>
              <w:rPr>
                <w:rFonts w:cs="Arial"/>
                <w:szCs w:val="24"/>
              </w:rPr>
            </w:pPr>
          </w:p>
          <w:p w:rsidR="007E7C5C" w:rsidRPr="007E7C5C" w:rsidRDefault="007E7C5C">
            <w:pPr>
              <w:rPr>
                <w:rFonts w:cs="Arial"/>
                <w:b/>
                <w:szCs w:val="24"/>
              </w:rPr>
            </w:pPr>
            <w:r w:rsidRPr="007E7C5C">
              <w:rPr>
                <w:rFonts w:cs="Arial"/>
                <w:b/>
                <w:szCs w:val="24"/>
              </w:rPr>
              <w:t>HT</w:t>
            </w:r>
          </w:p>
        </w:tc>
      </w:tr>
      <w:tr w:rsidR="00CB0796" w:rsidTr="00FE557A">
        <w:tc>
          <w:tcPr>
            <w:tcW w:w="1101" w:type="dxa"/>
          </w:tcPr>
          <w:p w:rsidR="00CB0796" w:rsidRPr="00674728" w:rsidRDefault="00CB0796" w:rsidP="00674728">
            <w:pPr>
              <w:rPr>
                <w:rFonts w:cs="Arial"/>
                <w:b/>
                <w:szCs w:val="24"/>
              </w:rPr>
            </w:pPr>
          </w:p>
        </w:tc>
        <w:tc>
          <w:tcPr>
            <w:tcW w:w="7796" w:type="dxa"/>
            <w:tcBorders>
              <w:right w:val="single" w:sz="4" w:space="0" w:color="auto"/>
            </w:tcBorders>
          </w:tcPr>
          <w:p w:rsidR="00CB0796" w:rsidRDefault="00CB0796" w:rsidP="000D55A7">
            <w:pPr>
              <w:pStyle w:val="ListParagraph"/>
              <w:numPr>
                <w:ilvl w:val="0"/>
                <w:numId w:val="8"/>
              </w:numPr>
              <w:jc w:val="both"/>
              <w:rPr>
                <w:rFonts w:eastAsia="Times New Roman"/>
              </w:rPr>
            </w:pPr>
            <w:r>
              <w:rPr>
                <w:rFonts w:eastAsia="Times New Roman"/>
              </w:rPr>
              <w:t>Minute 17.</w:t>
            </w:r>
            <w:r w:rsidR="006D01F3">
              <w:rPr>
                <w:rFonts w:eastAsia="Times New Roman"/>
              </w:rPr>
              <w:t xml:space="preserve">79 – </w:t>
            </w:r>
            <w:r w:rsidR="007E7C5C">
              <w:rPr>
                <w:rFonts w:eastAsia="Times New Roman"/>
              </w:rPr>
              <w:t xml:space="preserve">Governor training: </w:t>
            </w:r>
            <w:r w:rsidR="006D01F3">
              <w:rPr>
                <w:rFonts w:eastAsia="Times New Roman"/>
              </w:rPr>
              <w:t xml:space="preserve">Governors </w:t>
            </w:r>
            <w:r w:rsidR="007E7C5C">
              <w:rPr>
                <w:rFonts w:eastAsia="Times New Roman"/>
              </w:rPr>
              <w:t xml:space="preserve">were reminded to provide the training link governor with details of any completed training. </w:t>
            </w:r>
          </w:p>
          <w:p w:rsidR="007E7C5C" w:rsidRDefault="007E7C5C" w:rsidP="007E7C5C">
            <w:pPr>
              <w:pStyle w:val="ListParagraph"/>
              <w:ind w:left="360"/>
              <w:jc w:val="both"/>
              <w:rPr>
                <w:rFonts w:eastAsia="Times New Roman"/>
              </w:rPr>
            </w:pPr>
          </w:p>
          <w:p w:rsidR="00CB0796" w:rsidRPr="007E7C5C" w:rsidRDefault="007E7C5C" w:rsidP="007E7C5C">
            <w:pPr>
              <w:pStyle w:val="ListParagraph"/>
              <w:numPr>
                <w:ilvl w:val="0"/>
                <w:numId w:val="8"/>
              </w:numPr>
              <w:jc w:val="both"/>
              <w:rPr>
                <w:rFonts w:eastAsia="Times New Roman"/>
              </w:rPr>
            </w:pPr>
            <w:r>
              <w:rPr>
                <w:rFonts w:eastAsia="Times New Roman"/>
              </w:rPr>
              <w:t>Minute 17.80(d) – Policies: The review of Internal Financial Regulations was deferred</w:t>
            </w:r>
            <w:r w:rsidR="00486C61">
              <w:rPr>
                <w:rFonts w:eastAsia="Times New Roman"/>
              </w:rPr>
              <w:t xml:space="preserve"> to </w:t>
            </w:r>
            <w:r>
              <w:rPr>
                <w:rFonts w:eastAsia="Times New Roman"/>
              </w:rPr>
              <w:t xml:space="preserve">the next </w:t>
            </w:r>
            <w:r w:rsidR="00486C61">
              <w:rPr>
                <w:rFonts w:eastAsia="Times New Roman"/>
              </w:rPr>
              <w:t>Staffing an</w:t>
            </w:r>
            <w:r>
              <w:rPr>
                <w:rFonts w:eastAsia="Times New Roman"/>
              </w:rPr>
              <w:t>d Finance committee.</w:t>
            </w:r>
          </w:p>
        </w:tc>
        <w:tc>
          <w:tcPr>
            <w:tcW w:w="1559" w:type="dxa"/>
            <w:tcBorders>
              <w:left w:val="single" w:sz="4" w:space="0" w:color="auto"/>
            </w:tcBorders>
          </w:tcPr>
          <w:p w:rsidR="00CB0796" w:rsidRDefault="00CB0796">
            <w:pPr>
              <w:rPr>
                <w:rFonts w:cs="Arial"/>
                <w:szCs w:val="24"/>
              </w:rPr>
            </w:pPr>
          </w:p>
          <w:p w:rsidR="0010127D" w:rsidRDefault="0010127D">
            <w:pPr>
              <w:rPr>
                <w:rFonts w:cs="Arial"/>
                <w:szCs w:val="24"/>
              </w:rPr>
            </w:pPr>
          </w:p>
          <w:p w:rsidR="0010127D" w:rsidRDefault="0010127D">
            <w:pPr>
              <w:rPr>
                <w:rFonts w:cs="Arial"/>
                <w:szCs w:val="24"/>
              </w:rPr>
            </w:pPr>
          </w:p>
          <w:p w:rsidR="0010127D" w:rsidRDefault="0010127D">
            <w:pPr>
              <w:rPr>
                <w:rFonts w:cs="Arial"/>
                <w:szCs w:val="24"/>
              </w:rPr>
            </w:pPr>
          </w:p>
          <w:p w:rsidR="0010127D" w:rsidRPr="0010127D" w:rsidRDefault="0010127D">
            <w:pPr>
              <w:rPr>
                <w:rFonts w:cs="Arial"/>
                <w:b/>
                <w:szCs w:val="24"/>
              </w:rPr>
            </w:pPr>
            <w:r w:rsidRPr="0010127D">
              <w:rPr>
                <w:rFonts w:cs="Arial"/>
                <w:b/>
                <w:szCs w:val="24"/>
              </w:rPr>
              <w:t>S &amp; F Comm</w:t>
            </w:r>
          </w:p>
        </w:tc>
      </w:tr>
      <w:tr w:rsidR="00CB0796" w:rsidTr="00FE557A">
        <w:tc>
          <w:tcPr>
            <w:tcW w:w="1101" w:type="dxa"/>
          </w:tcPr>
          <w:p w:rsidR="00CB0796" w:rsidRPr="00674728" w:rsidRDefault="00CB0796" w:rsidP="00674728">
            <w:pPr>
              <w:rPr>
                <w:rFonts w:cs="Arial"/>
                <w:b/>
                <w:szCs w:val="24"/>
              </w:rPr>
            </w:pPr>
          </w:p>
        </w:tc>
        <w:tc>
          <w:tcPr>
            <w:tcW w:w="7796" w:type="dxa"/>
            <w:tcBorders>
              <w:right w:val="single" w:sz="4" w:space="0" w:color="auto"/>
            </w:tcBorders>
          </w:tcPr>
          <w:p w:rsidR="00CB0796" w:rsidRDefault="00CB0796" w:rsidP="00CB0796">
            <w:pPr>
              <w:pStyle w:val="ListParagraph"/>
              <w:ind w:left="360"/>
              <w:jc w:val="both"/>
              <w:rPr>
                <w:rFonts w:eastAsia="Times New Roman"/>
              </w:rPr>
            </w:pPr>
          </w:p>
        </w:tc>
        <w:tc>
          <w:tcPr>
            <w:tcW w:w="1559" w:type="dxa"/>
            <w:tcBorders>
              <w:left w:val="single" w:sz="4" w:space="0" w:color="auto"/>
            </w:tcBorders>
          </w:tcPr>
          <w:p w:rsidR="00CB0796" w:rsidRDefault="00CB0796">
            <w:pPr>
              <w:rPr>
                <w:rFonts w:cs="Arial"/>
                <w:szCs w:val="24"/>
              </w:rPr>
            </w:pPr>
          </w:p>
        </w:tc>
      </w:tr>
      <w:tr w:rsidR="00D222A9" w:rsidTr="00FE557A">
        <w:tc>
          <w:tcPr>
            <w:tcW w:w="1101" w:type="dxa"/>
          </w:tcPr>
          <w:p w:rsidR="00D222A9" w:rsidRPr="00FE557A" w:rsidRDefault="00D222A9" w:rsidP="007A2615">
            <w:pPr>
              <w:pStyle w:val="ListParagraph"/>
              <w:numPr>
                <w:ilvl w:val="0"/>
                <w:numId w:val="1"/>
              </w:numPr>
              <w:ind w:hanging="502"/>
              <w:rPr>
                <w:rFonts w:cs="Arial"/>
                <w:b/>
                <w:szCs w:val="24"/>
              </w:rPr>
            </w:pPr>
          </w:p>
        </w:tc>
        <w:tc>
          <w:tcPr>
            <w:tcW w:w="7796" w:type="dxa"/>
            <w:tcBorders>
              <w:right w:val="single" w:sz="4" w:space="0" w:color="auto"/>
            </w:tcBorders>
          </w:tcPr>
          <w:p w:rsidR="00D222A9" w:rsidRPr="00FE557A" w:rsidRDefault="00121F16" w:rsidP="00201D7F">
            <w:pPr>
              <w:jc w:val="both"/>
              <w:rPr>
                <w:rFonts w:cs="Arial"/>
                <w:b/>
                <w:szCs w:val="24"/>
              </w:rPr>
            </w:pPr>
            <w:r>
              <w:rPr>
                <w:rFonts w:cs="Arial"/>
                <w:b/>
                <w:szCs w:val="24"/>
              </w:rPr>
              <w:t>Committee</w:t>
            </w:r>
            <w:r w:rsidR="00201D7F">
              <w:rPr>
                <w:rFonts w:cs="Arial"/>
                <w:b/>
                <w:szCs w:val="24"/>
              </w:rPr>
              <w:t xml:space="preserve"> Reports</w:t>
            </w: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D222A9" w:rsidRDefault="00D222A9" w:rsidP="00E200E5">
            <w:pPr>
              <w:jc w:val="both"/>
              <w:rPr>
                <w:rFonts w:cs="Arial"/>
                <w:szCs w:val="24"/>
              </w:rPr>
            </w:pP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201D7F" w:rsidRPr="00FE557A" w:rsidRDefault="00201D7F" w:rsidP="000D55A7">
            <w:pPr>
              <w:pStyle w:val="ListParagraph"/>
              <w:numPr>
                <w:ilvl w:val="0"/>
                <w:numId w:val="5"/>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F306B0">
              <w:rPr>
                <w:rFonts w:eastAsia="Times New Roman" w:cs="Arial"/>
                <w:szCs w:val="24"/>
                <w:lang w:eastAsia="en-GB"/>
              </w:rPr>
              <w:t>Fabric</w:t>
            </w:r>
            <w:r w:rsidR="00A75AB3">
              <w:rPr>
                <w:rFonts w:eastAsia="Times New Roman" w:cs="Arial"/>
                <w:szCs w:val="24"/>
                <w:lang w:eastAsia="en-GB"/>
              </w:rPr>
              <w:t>, Health and Safety</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CC13A1">
              <w:rPr>
                <w:rFonts w:eastAsia="Times New Roman" w:cs="Arial"/>
                <w:szCs w:val="24"/>
                <w:lang w:eastAsia="en-GB"/>
              </w:rPr>
              <w:t>21</w:t>
            </w:r>
            <w:r w:rsidR="00CC13A1" w:rsidRPr="00CC13A1">
              <w:rPr>
                <w:rFonts w:eastAsia="Times New Roman" w:cs="Arial"/>
                <w:szCs w:val="24"/>
                <w:vertAlign w:val="superscript"/>
                <w:lang w:eastAsia="en-GB"/>
              </w:rPr>
              <w:t>st</w:t>
            </w:r>
            <w:r w:rsidR="00CC13A1">
              <w:rPr>
                <w:rFonts w:eastAsia="Times New Roman" w:cs="Arial"/>
                <w:szCs w:val="24"/>
                <w:lang w:eastAsia="en-GB"/>
              </w:rPr>
              <w:t xml:space="preserve"> February</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p>
          <w:p w:rsidR="009B3545" w:rsidRPr="00254C36" w:rsidRDefault="00254C36" w:rsidP="0059507C">
            <w:pPr>
              <w:pStyle w:val="ListParagraph"/>
              <w:ind w:left="360"/>
              <w:jc w:val="both"/>
              <w:rPr>
                <w:rFonts w:cs="Arial"/>
                <w:szCs w:val="24"/>
              </w:rPr>
            </w:pPr>
            <w:r>
              <w:rPr>
                <w:rFonts w:cs="Arial"/>
                <w:szCs w:val="24"/>
              </w:rPr>
              <w:t xml:space="preserve">Governors were informed that the </w:t>
            </w:r>
            <w:r w:rsidR="00C73C2D">
              <w:rPr>
                <w:rFonts w:cs="Arial"/>
                <w:szCs w:val="24"/>
              </w:rPr>
              <w:t xml:space="preserve">main issue </w:t>
            </w:r>
            <w:r>
              <w:rPr>
                <w:rFonts w:cs="Arial"/>
                <w:szCs w:val="24"/>
              </w:rPr>
              <w:t xml:space="preserve">considered by the committee had been the </w:t>
            </w:r>
            <w:r w:rsidR="00C73C2D">
              <w:rPr>
                <w:rFonts w:cs="Arial"/>
                <w:szCs w:val="24"/>
              </w:rPr>
              <w:t xml:space="preserve">roof leak, </w:t>
            </w:r>
            <w:r>
              <w:rPr>
                <w:rFonts w:cs="Arial"/>
                <w:szCs w:val="24"/>
              </w:rPr>
              <w:t xml:space="preserve">which was </w:t>
            </w:r>
            <w:r w:rsidR="00C73C2D">
              <w:rPr>
                <w:rFonts w:cs="Arial"/>
                <w:szCs w:val="24"/>
              </w:rPr>
              <w:t xml:space="preserve">being </w:t>
            </w:r>
            <w:r>
              <w:rPr>
                <w:rFonts w:cs="Arial"/>
                <w:szCs w:val="24"/>
              </w:rPr>
              <w:t>further investigated. The headteacher</w:t>
            </w:r>
            <w:r w:rsidR="00C73C2D">
              <w:rPr>
                <w:rFonts w:cs="Arial"/>
                <w:szCs w:val="24"/>
              </w:rPr>
              <w:t xml:space="preserve"> reported that </w:t>
            </w:r>
            <w:r>
              <w:rPr>
                <w:rFonts w:cs="Arial"/>
                <w:szCs w:val="24"/>
              </w:rPr>
              <w:t>it</w:t>
            </w:r>
            <w:r w:rsidR="00C73C2D">
              <w:rPr>
                <w:rFonts w:cs="Arial"/>
                <w:szCs w:val="24"/>
              </w:rPr>
              <w:t xml:space="preserve"> had been </w:t>
            </w:r>
            <w:r>
              <w:rPr>
                <w:rFonts w:cs="Arial"/>
                <w:szCs w:val="24"/>
              </w:rPr>
              <w:t xml:space="preserve">verbally confirmed </w:t>
            </w:r>
            <w:r w:rsidR="00C73C2D">
              <w:rPr>
                <w:rFonts w:cs="Arial"/>
                <w:szCs w:val="24"/>
              </w:rPr>
              <w:t xml:space="preserve">that </w:t>
            </w:r>
            <w:r>
              <w:rPr>
                <w:rFonts w:cs="Arial"/>
                <w:szCs w:val="24"/>
              </w:rPr>
              <w:t xml:space="preserve">the school’s </w:t>
            </w:r>
            <w:r w:rsidR="00C73C2D">
              <w:rPr>
                <w:rFonts w:cs="Arial"/>
                <w:szCs w:val="24"/>
              </w:rPr>
              <w:t xml:space="preserve">LCVAP bid had been successful. </w:t>
            </w:r>
          </w:p>
        </w:tc>
        <w:tc>
          <w:tcPr>
            <w:tcW w:w="1559" w:type="dxa"/>
            <w:tcBorders>
              <w:left w:val="single" w:sz="4" w:space="0" w:color="auto"/>
            </w:tcBorders>
          </w:tcPr>
          <w:p w:rsidR="00D222A9" w:rsidRDefault="00D222A9">
            <w:pPr>
              <w:rPr>
                <w:rFonts w:cs="Arial"/>
                <w:szCs w:val="24"/>
              </w:rPr>
            </w:pPr>
          </w:p>
        </w:tc>
      </w:tr>
      <w:tr w:rsidR="0059507C" w:rsidTr="00FE557A">
        <w:tc>
          <w:tcPr>
            <w:tcW w:w="1101" w:type="dxa"/>
          </w:tcPr>
          <w:p w:rsidR="0059507C" w:rsidRPr="00674728" w:rsidRDefault="0059507C" w:rsidP="00674728">
            <w:pPr>
              <w:rPr>
                <w:rFonts w:cs="Arial"/>
                <w:b/>
                <w:szCs w:val="24"/>
              </w:rPr>
            </w:pPr>
          </w:p>
        </w:tc>
        <w:tc>
          <w:tcPr>
            <w:tcW w:w="7796" w:type="dxa"/>
            <w:tcBorders>
              <w:right w:val="single" w:sz="4" w:space="0" w:color="auto"/>
            </w:tcBorders>
          </w:tcPr>
          <w:p w:rsidR="0059507C" w:rsidRPr="0059507C" w:rsidRDefault="0059507C" w:rsidP="0059507C">
            <w:pPr>
              <w:jc w:val="both"/>
              <w:rPr>
                <w:rFonts w:eastAsia="Times New Roman" w:cs="Arial"/>
                <w:szCs w:val="24"/>
                <w:lang w:eastAsia="en-GB"/>
              </w:rPr>
            </w:pPr>
          </w:p>
        </w:tc>
        <w:tc>
          <w:tcPr>
            <w:tcW w:w="1559" w:type="dxa"/>
            <w:tcBorders>
              <w:left w:val="single" w:sz="4" w:space="0" w:color="auto"/>
            </w:tcBorders>
          </w:tcPr>
          <w:p w:rsidR="0059507C" w:rsidRDefault="0059507C">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706071" w:rsidRDefault="00201D7F" w:rsidP="00E200E5">
            <w:pPr>
              <w:pStyle w:val="ListParagraph"/>
              <w:numPr>
                <w:ilvl w:val="0"/>
                <w:numId w:val="5"/>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A75AB3">
              <w:rPr>
                <w:rFonts w:eastAsia="Times New Roman" w:cs="Arial"/>
                <w:szCs w:val="24"/>
                <w:lang w:eastAsia="en-GB"/>
              </w:rPr>
              <w:t>Curriculum</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54780C">
              <w:rPr>
                <w:rFonts w:eastAsia="Times New Roman" w:cs="Arial"/>
                <w:szCs w:val="24"/>
                <w:lang w:eastAsia="en-GB"/>
              </w:rPr>
              <w:t>19</w:t>
            </w:r>
            <w:r w:rsidR="0054780C" w:rsidRPr="0054780C">
              <w:rPr>
                <w:rFonts w:eastAsia="Times New Roman" w:cs="Arial"/>
                <w:szCs w:val="24"/>
                <w:vertAlign w:val="superscript"/>
                <w:lang w:eastAsia="en-GB"/>
              </w:rPr>
              <w:t>th</w:t>
            </w:r>
            <w:r w:rsidR="0054780C">
              <w:rPr>
                <w:rFonts w:eastAsia="Times New Roman" w:cs="Arial"/>
                <w:szCs w:val="24"/>
                <w:lang w:eastAsia="en-GB"/>
              </w:rPr>
              <w:t xml:space="preserve"> February</w:t>
            </w:r>
            <w:r w:rsidRPr="00FE557A">
              <w:rPr>
                <w:rFonts w:eastAsia="Times New Roman" w:cs="Arial"/>
                <w:szCs w:val="24"/>
                <w:lang w:eastAsia="en-GB"/>
              </w:rPr>
              <w:t xml:space="preserve"> 201</w:t>
            </w:r>
            <w:r w:rsidR="002730A2">
              <w:rPr>
                <w:rFonts w:eastAsia="Times New Roman" w:cs="Arial"/>
                <w:szCs w:val="24"/>
                <w:lang w:eastAsia="en-GB"/>
              </w:rPr>
              <w:t>8</w:t>
            </w:r>
            <w:r w:rsidR="00706071">
              <w:rPr>
                <w:rFonts w:eastAsia="Times New Roman" w:cs="Arial"/>
                <w:szCs w:val="24"/>
                <w:lang w:eastAsia="en-GB"/>
              </w:rPr>
              <w:t xml:space="preserve">. Governors noted that: </w:t>
            </w:r>
          </w:p>
          <w:p w:rsidR="00706071" w:rsidRDefault="003F6C15" w:rsidP="003F6C15">
            <w:pPr>
              <w:pStyle w:val="ListParagraph"/>
              <w:numPr>
                <w:ilvl w:val="0"/>
                <w:numId w:val="31"/>
              </w:numPr>
              <w:jc w:val="both"/>
              <w:rPr>
                <w:rFonts w:cs="Arial"/>
                <w:szCs w:val="24"/>
              </w:rPr>
            </w:pPr>
            <w:r>
              <w:rPr>
                <w:rFonts w:eastAsia="Times New Roman" w:cs="Arial"/>
                <w:szCs w:val="24"/>
                <w:lang w:eastAsia="en-GB"/>
              </w:rPr>
              <w:t>D</w:t>
            </w:r>
            <w:r w:rsidR="0059507C">
              <w:rPr>
                <w:rFonts w:eastAsia="Times New Roman" w:cs="Arial"/>
                <w:szCs w:val="24"/>
                <w:lang w:eastAsia="en-GB"/>
              </w:rPr>
              <w:t xml:space="preserve">ata considered by the committee had been from </w:t>
            </w:r>
            <w:r w:rsidR="00E36DF0" w:rsidRPr="0059507C">
              <w:rPr>
                <w:rFonts w:cs="Arial"/>
                <w:szCs w:val="24"/>
              </w:rPr>
              <w:t xml:space="preserve">December </w:t>
            </w:r>
            <w:r w:rsidR="0059507C">
              <w:rPr>
                <w:rFonts w:cs="Arial"/>
                <w:szCs w:val="24"/>
              </w:rPr>
              <w:t xml:space="preserve">2017 </w:t>
            </w:r>
            <w:r w:rsidR="00F53956" w:rsidRPr="0059507C">
              <w:rPr>
                <w:rFonts w:cs="Arial"/>
                <w:szCs w:val="24"/>
              </w:rPr>
              <w:t xml:space="preserve">rather than </w:t>
            </w:r>
            <w:r w:rsidR="0059507C">
              <w:rPr>
                <w:rFonts w:cs="Arial"/>
                <w:szCs w:val="24"/>
              </w:rPr>
              <w:t>the spring term</w:t>
            </w:r>
            <w:r w:rsidR="00706071">
              <w:rPr>
                <w:rFonts w:cs="Arial"/>
                <w:szCs w:val="24"/>
              </w:rPr>
              <w:t xml:space="preserve">. </w:t>
            </w:r>
          </w:p>
          <w:p w:rsidR="00F53956" w:rsidRDefault="00706071" w:rsidP="003F6C15">
            <w:pPr>
              <w:pStyle w:val="ListParagraph"/>
              <w:numPr>
                <w:ilvl w:val="0"/>
                <w:numId w:val="31"/>
              </w:numPr>
              <w:jc w:val="both"/>
              <w:rPr>
                <w:rFonts w:cs="Arial"/>
                <w:szCs w:val="24"/>
              </w:rPr>
            </w:pPr>
            <w:r>
              <w:rPr>
                <w:rFonts w:cs="Arial"/>
                <w:szCs w:val="24"/>
              </w:rPr>
              <w:t xml:space="preserve">The focus had been on </w:t>
            </w:r>
            <w:r w:rsidR="00F53956" w:rsidRPr="0059507C">
              <w:rPr>
                <w:rFonts w:cs="Arial"/>
                <w:szCs w:val="24"/>
              </w:rPr>
              <w:t xml:space="preserve">vulnerable groups in </w:t>
            </w:r>
            <w:r w:rsidR="000D5767" w:rsidRPr="0059507C">
              <w:rPr>
                <w:rFonts w:cs="Arial"/>
                <w:szCs w:val="24"/>
              </w:rPr>
              <w:t>particular and</w:t>
            </w:r>
            <w:r w:rsidR="00F53956" w:rsidRPr="0059507C">
              <w:rPr>
                <w:rFonts w:cs="Arial"/>
                <w:szCs w:val="24"/>
              </w:rPr>
              <w:t xml:space="preserve"> </w:t>
            </w:r>
            <w:r>
              <w:rPr>
                <w:rFonts w:cs="Arial"/>
                <w:szCs w:val="24"/>
              </w:rPr>
              <w:t>ensuring that they were</w:t>
            </w:r>
            <w:r w:rsidR="00F53956" w:rsidRPr="0059507C">
              <w:rPr>
                <w:rFonts w:cs="Arial"/>
                <w:szCs w:val="24"/>
              </w:rPr>
              <w:t xml:space="preserve"> target</w:t>
            </w:r>
            <w:r>
              <w:rPr>
                <w:rFonts w:cs="Arial"/>
                <w:szCs w:val="24"/>
              </w:rPr>
              <w:t xml:space="preserve">ed </w:t>
            </w:r>
            <w:r w:rsidR="00F53956" w:rsidRPr="0059507C">
              <w:rPr>
                <w:rFonts w:cs="Arial"/>
                <w:szCs w:val="24"/>
              </w:rPr>
              <w:t>for intervention and support.</w:t>
            </w:r>
          </w:p>
          <w:p w:rsidR="009B3545" w:rsidRPr="00706071" w:rsidRDefault="00706071" w:rsidP="003F6C15">
            <w:pPr>
              <w:pStyle w:val="ListParagraph"/>
              <w:numPr>
                <w:ilvl w:val="0"/>
                <w:numId w:val="31"/>
              </w:numPr>
              <w:jc w:val="both"/>
              <w:rPr>
                <w:rFonts w:eastAsia="Times New Roman" w:cs="Arial"/>
                <w:szCs w:val="24"/>
                <w:lang w:eastAsia="en-GB"/>
              </w:rPr>
            </w:pPr>
            <w:r>
              <w:rPr>
                <w:rFonts w:cs="Arial"/>
                <w:szCs w:val="24"/>
              </w:rPr>
              <w:t xml:space="preserve">The pupil premium policy had been revised. </w:t>
            </w:r>
          </w:p>
        </w:tc>
        <w:tc>
          <w:tcPr>
            <w:tcW w:w="1559" w:type="dxa"/>
            <w:tcBorders>
              <w:left w:val="single" w:sz="4" w:space="0" w:color="auto"/>
            </w:tcBorders>
          </w:tcPr>
          <w:p w:rsidR="00D222A9" w:rsidRDefault="00D222A9">
            <w:pPr>
              <w:rPr>
                <w:rFonts w:cs="Arial"/>
                <w:szCs w:val="24"/>
              </w:rPr>
            </w:pPr>
          </w:p>
        </w:tc>
      </w:tr>
      <w:tr w:rsidR="00706071" w:rsidTr="00FE557A">
        <w:tc>
          <w:tcPr>
            <w:tcW w:w="1101" w:type="dxa"/>
          </w:tcPr>
          <w:p w:rsidR="00706071" w:rsidRPr="00674728" w:rsidRDefault="00706071" w:rsidP="00674728">
            <w:pPr>
              <w:rPr>
                <w:rFonts w:cs="Arial"/>
                <w:b/>
                <w:szCs w:val="24"/>
              </w:rPr>
            </w:pPr>
          </w:p>
        </w:tc>
        <w:tc>
          <w:tcPr>
            <w:tcW w:w="7796" w:type="dxa"/>
            <w:tcBorders>
              <w:right w:val="single" w:sz="4" w:space="0" w:color="auto"/>
            </w:tcBorders>
          </w:tcPr>
          <w:p w:rsidR="00706071" w:rsidRPr="00FE557A" w:rsidRDefault="00706071" w:rsidP="00706071">
            <w:pPr>
              <w:pStyle w:val="ListParagraph"/>
              <w:ind w:left="360"/>
              <w:jc w:val="both"/>
              <w:rPr>
                <w:rFonts w:eastAsia="Times New Roman" w:cs="Arial"/>
                <w:szCs w:val="24"/>
                <w:lang w:eastAsia="en-GB"/>
              </w:rPr>
            </w:pPr>
          </w:p>
        </w:tc>
        <w:tc>
          <w:tcPr>
            <w:tcW w:w="1559" w:type="dxa"/>
            <w:tcBorders>
              <w:left w:val="single" w:sz="4" w:space="0" w:color="auto"/>
            </w:tcBorders>
          </w:tcPr>
          <w:p w:rsidR="00706071" w:rsidRDefault="00706071">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201D7F" w:rsidRPr="003F6C15" w:rsidRDefault="00201D7F" w:rsidP="003F6C15">
            <w:pPr>
              <w:pStyle w:val="ListParagraph"/>
              <w:numPr>
                <w:ilvl w:val="0"/>
                <w:numId w:val="5"/>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A75AB3">
              <w:rPr>
                <w:rFonts w:eastAsia="Times New Roman" w:cs="Arial"/>
                <w:szCs w:val="24"/>
                <w:lang w:eastAsia="en-GB"/>
              </w:rPr>
              <w:t>Finance and Staffing</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CC13A1">
              <w:rPr>
                <w:rFonts w:eastAsia="Times New Roman" w:cs="Arial"/>
                <w:szCs w:val="24"/>
                <w:lang w:eastAsia="en-GB"/>
              </w:rPr>
              <w:t>26</w:t>
            </w:r>
            <w:r w:rsidR="00CC13A1" w:rsidRPr="00CC13A1">
              <w:rPr>
                <w:rFonts w:eastAsia="Times New Roman" w:cs="Arial"/>
                <w:szCs w:val="24"/>
                <w:vertAlign w:val="superscript"/>
                <w:lang w:eastAsia="en-GB"/>
              </w:rPr>
              <w:t>th</w:t>
            </w:r>
            <w:r w:rsidR="00CC13A1">
              <w:rPr>
                <w:rFonts w:eastAsia="Times New Roman" w:cs="Arial"/>
                <w:szCs w:val="24"/>
                <w:lang w:eastAsia="en-GB"/>
              </w:rPr>
              <w:t xml:space="preserve"> February</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r w:rsidR="00BE2296">
              <w:rPr>
                <w:rFonts w:eastAsia="Times New Roman" w:cs="Arial"/>
                <w:szCs w:val="24"/>
                <w:lang w:eastAsia="en-GB"/>
              </w:rPr>
              <w:t xml:space="preserve"> It was reported</w:t>
            </w:r>
            <w:r w:rsidR="003F6C15">
              <w:rPr>
                <w:rFonts w:eastAsia="Times New Roman" w:cs="Arial"/>
                <w:szCs w:val="24"/>
                <w:lang w:eastAsia="en-GB"/>
              </w:rPr>
              <w:t xml:space="preserve"> that the budget was on track, and confirmation of funding for the next financial year was awaited. </w:t>
            </w:r>
            <w:r w:rsidR="003F6C15" w:rsidRPr="00BE2296">
              <w:rPr>
                <w:rFonts w:eastAsia="Times New Roman" w:cs="Arial"/>
                <w:b/>
                <w:szCs w:val="24"/>
                <w:lang w:eastAsia="en-GB"/>
              </w:rPr>
              <w:t>In response to a governor’s question,</w:t>
            </w:r>
            <w:r w:rsidR="003F6C15">
              <w:rPr>
                <w:rFonts w:eastAsia="Times New Roman" w:cs="Arial"/>
                <w:szCs w:val="24"/>
                <w:lang w:eastAsia="en-GB"/>
              </w:rPr>
              <w:t xml:space="preserve"> it was confirmed that the supply cover was a temporary appointment and that the vacant post would be advertised after the Easter break with a view to an appointment from September. </w:t>
            </w:r>
          </w:p>
        </w:tc>
        <w:tc>
          <w:tcPr>
            <w:tcW w:w="1559" w:type="dxa"/>
            <w:tcBorders>
              <w:left w:val="single" w:sz="4" w:space="0" w:color="auto"/>
            </w:tcBorders>
          </w:tcPr>
          <w:p w:rsidR="00201D7F" w:rsidRDefault="00201D7F">
            <w:pPr>
              <w:rPr>
                <w:rFonts w:cs="Arial"/>
                <w:szCs w:val="24"/>
              </w:rPr>
            </w:pPr>
          </w:p>
        </w:tc>
      </w:tr>
      <w:tr w:rsidR="003F6C15" w:rsidTr="00FE557A">
        <w:tc>
          <w:tcPr>
            <w:tcW w:w="1101" w:type="dxa"/>
          </w:tcPr>
          <w:p w:rsidR="003F6C15" w:rsidRPr="00674728" w:rsidRDefault="003F6C15" w:rsidP="00674728">
            <w:pPr>
              <w:rPr>
                <w:rFonts w:cs="Arial"/>
                <w:b/>
                <w:szCs w:val="24"/>
              </w:rPr>
            </w:pPr>
          </w:p>
        </w:tc>
        <w:tc>
          <w:tcPr>
            <w:tcW w:w="7796" w:type="dxa"/>
            <w:tcBorders>
              <w:right w:val="single" w:sz="4" w:space="0" w:color="auto"/>
            </w:tcBorders>
          </w:tcPr>
          <w:p w:rsidR="003F6C15" w:rsidRPr="00FE557A" w:rsidRDefault="003F6C15" w:rsidP="003F6C15">
            <w:pPr>
              <w:pStyle w:val="ListParagraph"/>
              <w:ind w:left="360"/>
              <w:jc w:val="both"/>
              <w:rPr>
                <w:rFonts w:eastAsia="Times New Roman" w:cs="Arial"/>
                <w:szCs w:val="24"/>
                <w:lang w:eastAsia="en-GB"/>
              </w:rPr>
            </w:pPr>
          </w:p>
        </w:tc>
        <w:tc>
          <w:tcPr>
            <w:tcW w:w="1559" w:type="dxa"/>
            <w:tcBorders>
              <w:left w:val="single" w:sz="4" w:space="0" w:color="auto"/>
            </w:tcBorders>
          </w:tcPr>
          <w:p w:rsidR="003F6C15" w:rsidRDefault="003F6C15">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9B3545" w:rsidRPr="003F6C15" w:rsidRDefault="00B20179" w:rsidP="003F6C15">
            <w:pPr>
              <w:pStyle w:val="ListParagraph"/>
              <w:numPr>
                <w:ilvl w:val="0"/>
                <w:numId w:val="5"/>
              </w:numPr>
              <w:jc w:val="both"/>
              <w:rPr>
                <w:rFonts w:eastAsia="Times New Roman" w:cs="Arial"/>
                <w:szCs w:val="24"/>
                <w:lang w:eastAsia="en-GB"/>
              </w:rPr>
            </w:pPr>
            <w:r>
              <w:rPr>
                <w:rFonts w:eastAsia="Times New Roman" w:cs="Arial"/>
                <w:szCs w:val="24"/>
                <w:lang w:eastAsia="en-GB"/>
              </w:rPr>
              <w:t>G</w:t>
            </w:r>
            <w:r w:rsidR="00201D7F" w:rsidRPr="00FE557A">
              <w:rPr>
                <w:rFonts w:eastAsia="Times New Roman" w:cs="Arial"/>
                <w:szCs w:val="24"/>
                <w:lang w:eastAsia="en-GB"/>
              </w:rPr>
              <w:t xml:space="preserve">overnors noted </w:t>
            </w:r>
            <w:r w:rsidR="003F6C15">
              <w:rPr>
                <w:rFonts w:eastAsia="Times New Roman" w:cs="Arial"/>
                <w:szCs w:val="24"/>
                <w:lang w:eastAsia="en-GB"/>
              </w:rPr>
              <w:t xml:space="preserve">that </w:t>
            </w:r>
            <w:r w:rsidR="00201D7F" w:rsidRPr="00FE557A">
              <w:rPr>
                <w:rFonts w:eastAsia="Times New Roman" w:cs="Arial"/>
                <w:szCs w:val="24"/>
                <w:lang w:eastAsia="en-GB"/>
              </w:rPr>
              <w:t xml:space="preserve">the </w:t>
            </w:r>
            <w:r w:rsidR="00CC13A1">
              <w:rPr>
                <w:rFonts w:eastAsia="Times New Roman" w:cs="Arial"/>
                <w:szCs w:val="24"/>
                <w:lang w:eastAsia="en-GB"/>
              </w:rPr>
              <w:t>Standards and Effectiveness</w:t>
            </w:r>
            <w:r w:rsidR="00201D7F">
              <w:rPr>
                <w:rFonts w:eastAsia="Times New Roman" w:cs="Arial"/>
                <w:szCs w:val="24"/>
                <w:lang w:eastAsia="en-GB"/>
              </w:rPr>
              <w:t xml:space="preserve"> c</w:t>
            </w:r>
            <w:r w:rsidR="003F6C15">
              <w:rPr>
                <w:rFonts w:eastAsia="Times New Roman" w:cs="Arial"/>
                <w:szCs w:val="24"/>
                <w:lang w:eastAsia="en-GB"/>
              </w:rPr>
              <w:t>ommittee</w:t>
            </w:r>
            <w:r w:rsidR="00201D7F" w:rsidRPr="00FE557A">
              <w:rPr>
                <w:rFonts w:eastAsia="Times New Roman" w:cs="Arial"/>
                <w:szCs w:val="24"/>
                <w:lang w:eastAsia="en-GB"/>
              </w:rPr>
              <w:t xml:space="preserve"> </w:t>
            </w:r>
            <w:r w:rsidR="003F6C15">
              <w:rPr>
                <w:rFonts w:eastAsia="Times New Roman" w:cs="Arial"/>
                <w:szCs w:val="24"/>
                <w:lang w:eastAsia="en-GB"/>
              </w:rPr>
              <w:t>had met on two occasions and a further meeting was scheduled for 9</w:t>
            </w:r>
            <w:r w:rsidR="003F6C15" w:rsidRPr="003F6C15">
              <w:rPr>
                <w:rFonts w:eastAsia="Times New Roman" w:cs="Arial"/>
                <w:szCs w:val="24"/>
                <w:vertAlign w:val="superscript"/>
                <w:lang w:eastAsia="en-GB"/>
              </w:rPr>
              <w:t>th</w:t>
            </w:r>
            <w:r w:rsidR="003F6C15">
              <w:rPr>
                <w:rFonts w:eastAsia="Times New Roman" w:cs="Arial"/>
                <w:szCs w:val="24"/>
                <w:lang w:eastAsia="en-GB"/>
              </w:rPr>
              <w:t xml:space="preserve"> April. </w:t>
            </w:r>
            <w:r w:rsidR="00201D7F" w:rsidRPr="00FE557A">
              <w:rPr>
                <w:rFonts w:eastAsia="Times New Roman" w:cs="Arial"/>
                <w:szCs w:val="24"/>
                <w:lang w:eastAsia="en-GB"/>
              </w:rPr>
              <w:t xml:space="preserve"> </w:t>
            </w:r>
            <w:r w:rsidR="003F6C15">
              <w:rPr>
                <w:rFonts w:eastAsia="Times New Roman" w:cs="Arial"/>
                <w:szCs w:val="24"/>
                <w:lang w:eastAsia="en-GB"/>
              </w:rPr>
              <w:t xml:space="preserve">The </w:t>
            </w:r>
            <w:r w:rsidR="00367663" w:rsidRPr="003F6C15">
              <w:rPr>
                <w:rFonts w:eastAsia="Times New Roman" w:cs="Arial"/>
                <w:szCs w:val="24"/>
                <w:lang w:eastAsia="en-GB"/>
              </w:rPr>
              <w:t xml:space="preserve">minutes </w:t>
            </w:r>
            <w:r w:rsidR="003F6C15">
              <w:rPr>
                <w:rFonts w:eastAsia="Times New Roman" w:cs="Arial"/>
                <w:szCs w:val="24"/>
                <w:lang w:eastAsia="en-GB"/>
              </w:rPr>
              <w:t xml:space="preserve">from these meetings would </w:t>
            </w:r>
            <w:r w:rsidR="00BE0F88" w:rsidRPr="003F6C15">
              <w:rPr>
                <w:rFonts w:eastAsia="Times New Roman" w:cs="Arial"/>
                <w:szCs w:val="24"/>
                <w:lang w:eastAsia="en-GB"/>
              </w:rPr>
              <w:t xml:space="preserve">be circulated with </w:t>
            </w:r>
            <w:r w:rsidR="003F6C15">
              <w:rPr>
                <w:rFonts w:eastAsia="Times New Roman" w:cs="Arial"/>
                <w:szCs w:val="24"/>
                <w:lang w:eastAsia="en-GB"/>
              </w:rPr>
              <w:t xml:space="preserve">the papers for the summer term </w:t>
            </w:r>
            <w:r w:rsidR="00216BA3">
              <w:rPr>
                <w:rFonts w:eastAsia="Times New Roman" w:cs="Arial"/>
                <w:szCs w:val="24"/>
                <w:lang w:eastAsia="en-GB"/>
              </w:rPr>
              <w:t xml:space="preserve">governing board </w:t>
            </w:r>
            <w:r w:rsidR="003F6C15">
              <w:rPr>
                <w:rFonts w:eastAsia="Times New Roman" w:cs="Arial"/>
                <w:szCs w:val="24"/>
                <w:lang w:eastAsia="en-GB"/>
              </w:rPr>
              <w:t>meeting</w:t>
            </w:r>
            <w:r w:rsidR="00BE0F88" w:rsidRPr="003F6C15">
              <w:rPr>
                <w:rFonts w:eastAsia="Times New Roman" w:cs="Arial"/>
                <w:szCs w:val="24"/>
                <w:lang w:eastAsia="en-GB"/>
              </w:rPr>
              <w:t xml:space="preserve">. </w:t>
            </w:r>
          </w:p>
        </w:tc>
        <w:tc>
          <w:tcPr>
            <w:tcW w:w="1559" w:type="dxa"/>
            <w:tcBorders>
              <w:left w:val="single" w:sz="4" w:space="0" w:color="auto"/>
            </w:tcBorders>
          </w:tcPr>
          <w:p w:rsidR="00201D7F" w:rsidRDefault="00201D7F">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201D7F" w:rsidRPr="00FE557A" w:rsidRDefault="00201D7F" w:rsidP="0054780C">
            <w:pPr>
              <w:pStyle w:val="ListParagraph"/>
              <w:ind w:left="360"/>
              <w:jc w:val="both"/>
              <w:rPr>
                <w:rFonts w:eastAsia="Times New Roman" w:cs="Arial"/>
                <w:szCs w:val="24"/>
                <w:lang w:eastAsia="en-GB"/>
              </w:rPr>
            </w:pPr>
          </w:p>
        </w:tc>
        <w:tc>
          <w:tcPr>
            <w:tcW w:w="1559" w:type="dxa"/>
            <w:tcBorders>
              <w:left w:val="single" w:sz="4" w:space="0" w:color="auto"/>
            </w:tcBorders>
          </w:tcPr>
          <w:p w:rsidR="00201D7F" w:rsidRDefault="00201D7F">
            <w:pPr>
              <w:rPr>
                <w:rFonts w:cs="Arial"/>
                <w:szCs w:val="24"/>
              </w:rPr>
            </w:pPr>
          </w:p>
        </w:tc>
      </w:tr>
      <w:tr w:rsidR="00D222A9" w:rsidTr="00FE557A">
        <w:tc>
          <w:tcPr>
            <w:tcW w:w="1101" w:type="dxa"/>
          </w:tcPr>
          <w:p w:rsidR="00D222A9" w:rsidRPr="00223521" w:rsidRDefault="00D222A9" w:rsidP="007A2615">
            <w:pPr>
              <w:pStyle w:val="ListParagraph"/>
              <w:numPr>
                <w:ilvl w:val="0"/>
                <w:numId w:val="1"/>
              </w:numPr>
              <w:ind w:hanging="502"/>
              <w:rPr>
                <w:rFonts w:cs="Arial"/>
                <w:b/>
                <w:szCs w:val="24"/>
              </w:rPr>
            </w:pPr>
          </w:p>
        </w:tc>
        <w:tc>
          <w:tcPr>
            <w:tcW w:w="7796" w:type="dxa"/>
            <w:tcBorders>
              <w:right w:val="single" w:sz="4" w:space="0" w:color="auto"/>
            </w:tcBorders>
          </w:tcPr>
          <w:p w:rsidR="00D222A9" w:rsidRPr="006D5DB3" w:rsidRDefault="00201D7F" w:rsidP="00201D7F">
            <w:pPr>
              <w:jc w:val="both"/>
              <w:rPr>
                <w:rFonts w:cs="Arial"/>
                <w:b/>
                <w:szCs w:val="24"/>
              </w:rPr>
            </w:pPr>
            <w:r w:rsidRPr="00FE557A">
              <w:rPr>
                <w:rFonts w:cs="Arial"/>
                <w:b/>
                <w:szCs w:val="24"/>
              </w:rPr>
              <w:t>Nominated Governor Reports</w:t>
            </w: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D222A9" w:rsidRDefault="00D222A9" w:rsidP="00E200E5">
            <w:pPr>
              <w:jc w:val="both"/>
              <w:rPr>
                <w:rFonts w:cs="Arial"/>
                <w:szCs w:val="24"/>
              </w:rPr>
            </w:pP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9B4F7E" w:rsidRPr="00BE2296" w:rsidRDefault="00201D7F" w:rsidP="00BE2296">
            <w:pPr>
              <w:jc w:val="both"/>
              <w:rPr>
                <w:rFonts w:cs="Arial"/>
                <w:szCs w:val="24"/>
              </w:rPr>
            </w:pPr>
            <w:r>
              <w:rPr>
                <w:rFonts w:cs="Arial"/>
                <w:szCs w:val="24"/>
              </w:rPr>
              <w:t>There were no reports from nominated/designated governors</w:t>
            </w:r>
            <w:r w:rsidR="00BE2296">
              <w:rPr>
                <w:rFonts w:cs="Arial"/>
                <w:szCs w:val="24"/>
              </w:rPr>
              <w:t>.</w:t>
            </w:r>
          </w:p>
        </w:tc>
        <w:tc>
          <w:tcPr>
            <w:tcW w:w="1559" w:type="dxa"/>
            <w:tcBorders>
              <w:left w:val="single" w:sz="4" w:space="0" w:color="auto"/>
            </w:tcBorders>
          </w:tcPr>
          <w:p w:rsidR="00D222A9" w:rsidRDefault="00D222A9">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201D7F" w:rsidRPr="00F86612" w:rsidRDefault="00201D7F" w:rsidP="00201D7F">
            <w:pPr>
              <w:pStyle w:val="ListParagraph"/>
              <w:ind w:left="360"/>
              <w:jc w:val="both"/>
              <w:rPr>
                <w:rFonts w:cs="Arial"/>
                <w:szCs w:val="24"/>
              </w:rPr>
            </w:pPr>
          </w:p>
        </w:tc>
        <w:tc>
          <w:tcPr>
            <w:tcW w:w="1559" w:type="dxa"/>
            <w:tcBorders>
              <w:left w:val="single" w:sz="4" w:space="0" w:color="auto"/>
            </w:tcBorders>
          </w:tcPr>
          <w:p w:rsidR="00201D7F" w:rsidRDefault="00201D7F">
            <w:pPr>
              <w:rPr>
                <w:rFonts w:cs="Arial"/>
                <w:szCs w:val="24"/>
              </w:rPr>
            </w:pPr>
          </w:p>
        </w:tc>
      </w:tr>
      <w:tr w:rsidR="00D222A9" w:rsidTr="00FE557A">
        <w:tc>
          <w:tcPr>
            <w:tcW w:w="1101" w:type="dxa"/>
          </w:tcPr>
          <w:p w:rsidR="00D222A9" w:rsidRPr="00FE557A" w:rsidRDefault="00D222A9" w:rsidP="007A2615">
            <w:pPr>
              <w:pStyle w:val="ListParagraph"/>
              <w:numPr>
                <w:ilvl w:val="0"/>
                <w:numId w:val="1"/>
              </w:numPr>
              <w:ind w:hanging="502"/>
              <w:rPr>
                <w:rFonts w:cs="Arial"/>
                <w:b/>
                <w:szCs w:val="24"/>
              </w:rPr>
            </w:pPr>
          </w:p>
        </w:tc>
        <w:tc>
          <w:tcPr>
            <w:tcW w:w="7796" w:type="dxa"/>
            <w:tcBorders>
              <w:right w:val="single" w:sz="4" w:space="0" w:color="auto"/>
            </w:tcBorders>
          </w:tcPr>
          <w:p w:rsidR="00D222A9" w:rsidRPr="00FE557A" w:rsidRDefault="00201D7F" w:rsidP="00E200E5">
            <w:pPr>
              <w:jc w:val="both"/>
              <w:rPr>
                <w:rFonts w:cs="Arial"/>
                <w:b/>
                <w:szCs w:val="24"/>
              </w:rPr>
            </w:pPr>
            <w:r>
              <w:rPr>
                <w:rFonts w:cs="Arial"/>
                <w:b/>
                <w:szCs w:val="24"/>
              </w:rPr>
              <w:t>Chair’s Action</w:t>
            </w:r>
          </w:p>
        </w:tc>
        <w:tc>
          <w:tcPr>
            <w:tcW w:w="1559" w:type="dxa"/>
            <w:tcBorders>
              <w:left w:val="single" w:sz="4" w:space="0" w:color="auto"/>
            </w:tcBorders>
          </w:tcPr>
          <w:p w:rsidR="00D222A9" w:rsidRDefault="00D222A9">
            <w:pPr>
              <w:rPr>
                <w:rFonts w:cs="Arial"/>
                <w:szCs w:val="24"/>
              </w:rPr>
            </w:pPr>
          </w:p>
        </w:tc>
      </w:tr>
      <w:tr w:rsidR="005759BC" w:rsidTr="00FE557A">
        <w:tc>
          <w:tcPr>
            <w:tcW w:w="1101" w:type="dxa"/>
          </w:tcPr>
          <w:p w:rsidR="005759BC" w:rsidRPr="00674728" w:rsidRDefault="005759BC" w:rsidP="00674728">
            <w:pPr>
              <w:rPr>
                <w:rFonts w:cs="Arial"/>
                <w:b/>
                <w:szCs w:val="24"/>
              </w:rPr>
            </w:pPr>
          </w:p>
        </w:tc>
        <w:tc>
          <w:tcPr>
            <w:tcW w:w="7796" w:type="dxa"/>
            <w:tcBorders>
              <w:right w:val="single" w:sz="4" w:space="0" w:color="auto"/>
            </w:tcBorders>
          </w:tcPr>
          <w:p w:rsidR="005759BC" w:rsidRPr="00FE557A" w:rsidRDefault="005759BC" w:rsidP="00E200E5">
            <w:pPr>
              <w:jc w:val="both"/>
              <w:rPr>
                <w:rFonts w:cs="Arial"/>
                <w:szCs w:val="24"/>
              </w:rPr>
            </w:pPr>
          </w:p>
        </w:tc>
        <w:tc>
          <w:tcPr>
            <w:tcW w:w="1559" w:type="dxa"/>
            <w:tcBorders>
              <w:left w:val="single" w:sz="4" w:space="0" w:color="auto"/>
            </w:tcBorders>
          </w:tcPr>
          <w:p w:rsidR="005759BC" w:rsidRDefault="005759BC">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201D7F" w:rsidRPr="00FE557A" w:rsidRDefault="00BE2296" w:rsidP="00201D7F">
            <w:pPr>
              <w:jc w:val="both"/>
              <w:rPr>
                <w:rFonts w:cs="Arial"/>
                <w:szCs w:val="24"/>
              </w:rPr>
            </w:pPr>
            <w:r>
              <w:rPr>
                <w:rFonts w:cs="Arial"/>
                <w:szCs w:val="24"/>
              </w:rPr>
              <w:t xml:space="preserve">In the chair’s absence, governors acknowledged the letter sent by the chair </w:t>
            </w:r>
            <w:r w:rsidR="00525885">
              <w:rPr>
                <w:rFonts w:cs="Arial"/>
                <w:szCs w:val="24"/>
              </w:rPr>
              <w:t xml:space="preserve">to </w:t>
            </w:r>
            <w:r>
              <w:rPr>
                <w:rFonts w:cs="Arial"/>
                <w:szCs w:val="24"/>
              </w:rPr>
              <w:t xml:space="preserve">the Bishop </w:t>
            </w:r>
            <w:r w:rsidR="00525885">
              <w:rPr>
                <w:rFonts w:cs="Arial"/>
                <w:szCs w:val="24"/>
              </w:rPr>
              <w:t>re</w:t>
            </w:r>
            <w:r>
              <w:rPr>
                <w:rFonts w:cs="Arial"/>
                <w:szCs w:val="24"/>
              </w:rPr>
              <w:t>garding</w:t>
            </w:r>
            <w:r w:rsidR="00525885">
              <w:rPr>
                <w:rFonts w:cs="Arial"/>
                <w:szCs w:val="24"/>
              </w:rPr>
              <w:t xml:space="preserve"> Re</w:t>
            </w:r>
            <w:r>
              <w:rPr>
                <w:rFonts w:cs="Arial"/>
                <w:szCs w:val="24"/>
              </w:rPr>
              <w:t xml:space="preserve">v Nicholson’s position on the governing board, which had been circulated. </w:t>
            </w:r>
          </w:p>
        </w:tc>
        <w:tc>
          <w:tcPr>
            <w:tcW w:w="1559" w:type="dxa"/>
            <w:tcBorders>
              <w:left w:val="single" w:sz="4" w:space="0" w:color="auto"/>
            </w:tcBorders>
          </w:tcPr>
          <w:p w:rsidR="00201D7F" w:rsidRDefault="00201D7F">
            <w:pPr>
              <w:rPr>
                <w:rFonts w:cs="Arial"/>
                <w:szCs w:val="24"/>
              </w:rPr>
            </w:pPr>
          </w:p>
        </w:tc>
      </w:tr>
      <w:tr w:rsidR="00201D7F" w:rsidTr="00FE557A">
        <w:tc>
          <w:tcPr>
            <w:tcW w:w="1101" w:type="dxa"/>
          </w:tcPr>
          <w:p w:rsidR="00201D7F" w:rsidRPr="00674728" w:rsidRDefault="00201D7F" w:rsidP="00674728">
            <w:pPr>
              <w:rPr>
                <w:rFonts w:cs="Arial"/>
                <w:b/>
                <w:szCs w:val="24"/>
              </w:rPr>
            </w:pPr>
          </w:p>
        </w:tc>
        <w:tc>
          <w:tcPr>
            <w:tcW w:w="7796" w:type="dxa"/>
            <w:tcBorders>
              <w:right w:val="single" w:sz="4" w:space="0" w:color="auto"/>
            </w:tcBorders>
          </w:tcPr>
          <w:p w:rsidR="00201D7F" w:rsidRPr="007F3594" w:rsidRDefault="00201D7F" w:rsidP="00201D7F">
            <w:pPr>
              <w:jc w:val="both"/>
              <w:rPr>
                <w:rFonts w:cs="Arial"/>
                <w:szCs w:val="24"/>
              </w:rPr>
            </w:pPr>
          </w:p>
        </w:tc>
        <w:tc>
          <w:tcPr>
            <w:tcW w:w="1559" w:type="dxa"/>
            <w:tcBorders>
              <w:left w:val="single" w:sz="4" w:space="0" w:color="auto"/>
            </w:tcBorders>
          </w:tcPr>
          <w:p w:rsidR="00201D7F" w:rsidRDefault="00201D7F">
            <w:pPr>
              <w:rPr>
                <w:rFonts w:cs="Arial"/>
                <w:szCs w:val="24"/>
              </w:rPr>
            </w:pPr>
          </w:p>
        </w:tc>
      </w:tr>
      <w:tr w:rsidR="00D222A9" w:rsidTr="00FE557A">
        <w:tc>
          <w:tcPr>
            <w:tcW w:w="1101" w:type="dxa"/>
          </w:tcPr>
          <w:p w:rsidR="00D222A9" w:rsidRPr="00223521" w:rsidRDefault="00D222A9" w:rsidP="007A2615">
            <w:pPr>
              <w:pStyle w:val="ListParagraph"/>
              <w:numPr>
                <w:ilvl w:val="0"/>
                <w:numId w:val="1"/>
              </w:numPr>
              <w:ind w:hanging="502"/>
              <w:rPr>
                <w:rFonts w:cs="Arial"/>
                <w:b/>
                <w:szCs w:val="24"/>
              </w:rPr>
            </w:pPr>
          </w:p>
        </w:tc>
        <w:tc>
          <w:tcPr>
            <w:tcW w:w="7796" w:type="dxa"/>
            <w:tcBorders>
              <w:right w:val="single" w:sz="4" w:space="0" w:color="auto"/>
            </w:tcBorders>
          </w:tcPr>
          <w:p w:rsidR="00D222A9" w:rsidRPr="006D5DB3" w:rsidRDefault="00793019" w:rsidP="00E200E5">
            <w:pPr>
              <w:jc w:val="both"/>
              <w:rPr>
                <w:rFonts w:cs="Arial"/>
                <w:b/>
                <w:szCs w:val="24"/>
              </w:rPr>
            </w:pPr>
            <w:r w:rsidRPr="00735730">
              <w:rPr>
                <w:rFonts w:cs="Arial"/>
                <w:b/>
                <w:szCs w:val="24"/>
              </w:rPr>
              <w:t xml:space="preserve">School </w:t>
            </w:r>
            <w:r w:rsidR="002730A2" w:rsidRPr="00735730">
              <w:rPr>
                <w:rFonts w:cs="Arial"/>
                <w:b/>
                <w:szCs w:val="24"/>
              </w:rPr>
              <w:t>Improvement</w:t>
            </w:r>
          </w:p>
        </w:tc>
        <w:tc>
          <w:tcPr>
            <w:tcW w:w="1559" w:type="dxa"/>
            <w:tcBorders>
              <w:left w:val="single" w:sz="4" w:space="0" w:color="auto"/>
            </w:tcBorders>
          </w:tcPr>
          <w:p w:rsidR="00D222A9" w:rsidRDefault="00D222A9">
            <w:pPr>
              <w:rPr>
                <w:rFonts w:cs="Arial"/>
                <w:szCs w:val="24"/>
              </w:rPr>
            </w:pPr>
          </w:p>
        </w:tc>
      </w:tr>
      <w:tr w:rsidR="00D222A9" w:rsidTr="00FE557A">
        <w:tc>
          <w:tcPr>
            <w:tcW w:w="1101" w:type="dxa"/>
          </w:tcPr>
          <w:p w:rsidR="00D222A9" w:rsidRPr="00674728" w:rsidRDefault="00D222A9" w:rsidP="00674728">
            <w:pPr>
              <w:rPr>
                <w:rFonts w:cs="Arial"/>
                <w:b/>
                <w:szCs w:val="24"/>
              </w:rPr>
            </w:pPr>
          </w:p>
        </w:tc>
        <w:tc>
          <w:tcPr>
            <w:tcW w:w="7796" w:type="dxa"/>
            <w:tcBorders>
              <w:right w:val="single" w:sz="4" w:space="0" w:color="auto"/>
            </w:tcBorders>
          </w:tcPr>
          <w:p w:rsidR="00D222A9" w:rsidRDefault="00D222A9" w:rsidP="00E200E5">
            <w:pPr>
              <w:jc w:val="both"/>
              <w:rPr>
                <w:rFonts w:cs="Arial"/>
                <w:szCs w:val="24"/>
              </w:rPr>
            </w:pPr>
          </w:p>
        </w:tc>
        <w:tc>
          <w:tcPr>
            <w:tcW w:w="1559" w:type="dxa"/>
            <w:tcBorders>
              <w:left w:val="single" w:sz="4" w:space="0" w:color="auto"/>
            </w:tcBorders>
          </w:tcPr>
          <w:p w:rsidR="00D222A9" w:rsidRDefault="00D222A9">
            <w:pPr>
              <w:rPr>
                <w:rFonts w:cs="Arial"/>
                <w:szCs w:val="24"/>
              </w:rPr>
            </w:pPr>
          </w:p>
        </w:tc>
      </w:tr>
      <w:tr w:rsidR="00793019" w:rsidTr="00FE557A">
        <w:tc>
          <w:tcPr>
            <w:tcW w:w="1101" w:type="dxa"/>
          </w:tcPr>
          <w:p w:rsidR="00793019" w:rsidRPr="00674728" w:rsidRDefault="00793019" w:rsidP="00674728">
            <w:pPr>
              <w:rPr>
                <w:rFonts w:cs="Arial"/>
                <w:b/>
                <w:szCs w:val="24"/>
              </w:rPr>
            </w:pPr>
          </w:p>
        </w:tc>
        <w:tc>
          <w:tcPr>
            <w:tcW w:w="7796" w:type="dxa"/>
            <w:tcBorders>
              <w:right w:val="single" w:sz="4" w:space="0" w:color="auto"/>
            </w:tcBorders>
          </w:tcPr>
          <w:p w:rsidR="00793019" w:rsidRPr="00C10E0C" w:rsidRDefault="00BE2296" w:rsidP="001747A1">
            <w:pPr>
              <w:jc w:val="both"/>
            </w:pPr>
            <w:r>
              <w:rPr>
                <w:rFonts w:cs="Arial"/>
                <w:szCs w:val="24"/>
              </w:rPr>
              <w:t xml:space="preserve">It was noted that a summary of the School Improvement plan had been circulated to governors. </w:t>
            </w:r>
            <w:r w:rsidR="00B56392" w:rsidRPr="00FE557A">
              <w:rPr>
                <w:rFonts w:cs="Arial"/>
                <w:szCs w:val="24"/>
              </w:rPr>
              <w:t xml:space="preserve">The </w:t>
            </w:r>
            <w:r>
              <w:rPr>
                <w:rFonts w:cs="Arial"/>
                <w:szCs w:val="24"/>
              </w:rPr>
              <w:t xml:space="preserve">headteacher reported that work was continuing on the SEF and it was agreed that this should be forwarded to the clerk for circulation to all governors via GovernorHub once completed. </w:t>
            </w:r>
          </w:p>
        </w:tc>
        <w:tc>
          <w:tcPr>
            <w:tcW w:w="1559" w:type="dxa"/>
            <w:tcBorders>
              <w:left w:val="single" w:sz="4" w:space="0" w:color="auto"/>
            </w:tcBorders>
          </w:tcPr>
          <w:p w:rsidR="00793019" w:rsidRPr="00BE2296" w:rsidRDefault="00793019">
            <w:pPr>
              <w:rPr>
                <w:rFonts w:cs="Arial"/>
                <w:b/>
                <w:szCs w:val="24"/>
              </w:rPr>
            </w:pPr>
          </w:p>
          <w:p w:rsidR="00BE2296" w:rsidRPr="00BE2296" w:rsidRDefault="00BE2296">
            <w:pPr>
              <w:rPr>
                <w:rFonts w:cs="Arial"/>
                <w:b/>
                <w:szCs w:val="24"/>
              </w:rPr>
            </w:pPr>
          </w:p>
          <w:p w:rsidR="00BE2296" w:rsidRPr="00BE2296" w:rsidRDefault="00BE2296">
            <w:pPr>
              <w:rPr>
                <w:rFonts w:cs="Arial"/>
                <w:b/>
                <w:szCs w:val="24"/>
              </w:rPr>
            </w:pPr>
            <w:r w:rsidRPr="00BE2296">
              <w:rPr>
                <w:rFonts w:cs="Arial"/>
                <w:b/>
                <w:szCs w:val="24"/>
              </w:rPr>
              <w:t>HT</w:t>
            </w:r>
          </w:p>
          <w:p w:rsidR="00BE2296" w:rsidRPr="00BE2296" w:rsidRDefault="00BE2296">
            <w:pPr>
              <w:rPr>
                <w:rFonts w:cs="Arial"/>
                <w:b/>
                <w:szCs w:val="24"/>
              </w:rPr>
            </w:pPr>
            <w:r w:rsidRPr="00BE2296">
              <w:rPr>
                <w:rFonts w:cs="Arial"/>
                <w:b/>
                <w:szCs w:val="24"/>
              </w:rPr>
              <w:t>Clerk</w:t>
            </w:r>
          </w:p>
        </w:tc>
      </w:tr>
      <w:tr w:rsidR="00793019" w:rsidTr="00FE557A">
        <w:tc>
          <w:tcPr>
            <w:tcW w:w="1101" w:type="dxa"/>
          </w:tcPr>
          <w:p w:rsidR="00793019" w:rsidRPr="00674728" w:rsidRDefault="00793019" w:rsidP="00674728">
            <w:pPr>
              <w:rPr>
                <w:rFonts w:cs="Arial"/>
                <w:b/>
                <w:szCs w:val="24"/>
              </w:rPr>
            </w:pPr>
          </w:p>
        </w:tc>
        <w:tc>
          <w:tcPr>
            <w:tcW w:w="7796" w:type="dxa"/>
            <w:tcBorders>
              <w:right w:val="single" w:sz="4" w:space="0" w:color="auto"/>
            </w:tcBorders>
          </w:tcPr>
          <w:p w:rsidR="00793019" w:rsidRPr="00BE2296" w:rsidRDefault="00793019" w:rsidP="00BE2296">
            <w:pPr>
              <w:jc w:val="both"/>
              <w:rPr>
                <w:rFonts w:cs="Arial"/>
                <w:b/>
                <w:szCs w:val="24"/>
              </w:rPr>
            </w:pPr>
          </w:p>
        </w:tc>
        <w:tc>
          <w:tcPr>
            <w:tcW w:w="1559" w:type="dxa"/>
            <w:tcBorders>
              <w:left w:val="single" w:sz="4" w:space="0" w:color="auto"/>
            </w:tcBorders>
          </w:tcPr>
          <w:p w:rsidR="00793019" w:rsidRPr="00BE2296" w:rsidRDefault="00793019">
            <w:pPr>
              <w:rPr>
                <w:rFonts w:cs="Arial"/>
                <w:b/>
                <w:szCs w:val="24"/>
              </w:rPr>
            </w:pPr>
          </w:p>
        </w:tc>
      </w:tr>
      <w:tr w:rsidR="00552268" w:rsidTr="00FE557A">
        <w:tc>
          <w:tcPr>
            <w:tcW w:w="1101" w:type="dxa"/>
          </w:tcPr>
          <w:p w:rsidR="00552268" w:rsidRPr="00A112A2" w:rsidRDefault="00552268" w:rsidP="001D7EE4">
            <w:pPr>
              <w:pStyle w:val="ListParagraph"/>
              <w:numPr>
                <w:ilvl w:val="0"/>
                <w:numId w:val="1"/>
              </w:numPr>
              <w:ind w:hanging="502"/>
              <w:rPr>
                <w:rFonts w:cs="Arial"/>
                <w:b/>
                <w:szCs w:val="24"/>
              </w:rPr>
            </w:pPr>
          </w:p>
        </w:tc>
        <w:tc>
          <w:tcPr>
            <w:tcW w:w="7796" w:type="dxa"/>
            <w:tcBorders>
              <w:right w:val="single" w:sz="4" w:space="0" w:color="auto"/>
            </w:tcBorders>
          </w:tcPr>
          <w:p w:rsidR="00552268" w:rsidRPr="008F6107" w:rsidRDefault="00552268" w:rsidP="00552268">
            <w:pPr>
              <w:jc w:val="both"/>
              <w:rPr>
                <w:rFonts w:cs="Arial"/>
                <w:b/>
                <w:szCs w:val="24"/>
              </w:rPr>
            </w:pPr>
            <w:r>
              <w:rPr>
                <w:rFonts w:cs="Arial"/>
                <w:b/>
                <w:szCs w:val="24"/>
              </w:rPr>
              <w:t>Headteacher’s Report</w:t>
            </w:r>
          </w:p>
        </w:tc>
        <w:tc>
          <w:tcPr>
            <w:tcW w:w="1559" w:type="dxa"/>
            <w:tcBorders>
              <w:left w:val="single" w:sz="4" w:space="0" w:color="auto"/>
            </w:tcBorders>
          </w:tcPr>
          <w:p w:rsidR="00552268" w:rsidRDefault="00552268">
            <w:pPr>
              <w:rPr>
                <w:rFonts w:cs="Arial"/>
                <w:szCs w:val="24"/>
              </w:rPr>
            </w:pPr>
          </w:p>
        </w:tc>
      </w:tr>
      <w:tr w:rsidR="00552268" w:rsidTr="00FE557A">
        <w:tc>
          <w:tcPr>
            <w:tcW w:w="1101" w:type="dxa"/>
          </w:tcPr>
          <w:p w:rsidR="00552268" w:rsidRPr="00A112A2" w:rsidRDefault="00552268" w:rsidP="00552268">
            <w:pPr>
              <w:pStyle w:val="ListParagraph"/>
              <w:ind w:left="360"/>
              <w:rPr>
                <w:rFonts w:cs="Arial"/>
                <w:b/>
                <w:szCs w:val="24"/>
              </w:rPr>
            </w:pPr>
          </w:p>
        </w:tc>
        <w:tc>
          <w:tcPr>
            <w:tcW w:w="7796" w:type="dxa"/>
            <w:tcBorders>
              <w:right w:val="single" w:sz="4" w:space="0" w:color="auto"/>
            </w:tcBorders>
          </w:tcPr>
          <w:p w:rsidR="00552268" w:rsidRDefault="00552268" w:rsidP="00552268">
            <w:pPr>
              <w:jc w:val="both"/>
              <w:rPr>
                <w:rFonts w:cs="Arial"/>
                <w:b/>
                <w:szCs w:val="24"/>
              </w:rPr>
            </w:pPr>
          </w:p>
        </w:tc>
        <w:tc>
          <w:tcPr>
            <w:tcW w:w="1559" w:type="dxa"/>
            <w:tcBorders>
              <w:left w:val="single" w:sz="4" w:space="0" w:color="auto"/>
            </w:tcBorders>
          </w:tcPr>
          <w:p w:rsidR="00552268" w:rsidRDefault="00552268">
            <w:pPr>
              <w:rPr>
                <w:rFonts w:cs="Arial"/>
                <w:szCs w:val="24"/>
              </w:rPr>
            </w:pPr>
          </w:p>
        </w:tc>
      </w:tr>
      <w:tr w:rsidR="00552268" w:rsidTr="00FE557A">
        <w:tc>
          <w:tcPr>
            <w:tcW w:w="1101" w:type="dxa"/>
          </w:tcPr>
          <w:p w:rsidR="00552268" w:rsidRPr="00674728" w:rsidRDefault="00552268" w:rsidP="00674728">
            <w:pPr>
              <w:rPr>
                <w:rFonts w:cs="Arial"/>
                <w:b/>
                <w:szCs w:val="24"/>
              </w:rPr>
            </w:pPr>
          </w:p>
        </w:tc>
        <w:tc>
          <w:tcPr>
            <w:tcW w:w="7796" w:type="dxa"/>
            <w:tcBorders>
              <w:right w:val="single" w:sz="4" w:space="0" w:color="auto"/>
            </w:tcBorders>
          </w:tcPr>
          <w:p w:rsidR="00552268" w:rsidRPr="000E7A76" w:rsidRDefault="00552268" w:rsidP="000E7A76">
            <w:pPr>
              <w:jc w:val="both"/>
              <w:rPr>
                <w:rFonts w:cs="Arial"/>
                <w:szCs w:val="24"/>
              </w:rPr>
            </w:pPr>
            <w:r w:rsidRPr="000E7A76">
              <w:rPr>
                <w:rFonts w:cs="Arial"/>
                <w:szCs w:val="24"/>
              </w:rPr>
              <w:t>The headteacher's report on the achievements and developments in school since the last meeting of the governing board previously circulated, was received and noted.</w:t>
            </w:r>
            <w:r w:rsidR="00253890" w:rsidRPr="000E7A76">
              <w:rPr>
                <w:rFonts w:cs="Arial"/>
                <w:szCs w:val="24"/>
              </w:rPr>
              <w:t xml:space="preserve"> </w:t>
            </w:r>
            <w:r w:rsidRPr="000E7A76">
              <w:rPr>
                <w:rFonts w:cs="Arial"/>
                <w:szCs w:val="24"/>
              </w:rPr>
              <w:t xml:space="preserve">The following points </w:t>
            </w:r>
            <w:r w:rsidR="00597E64" w:rsidRPr="000E7A76">
              <w:rPr>
                <w:rFonts w:cs="Arial"/>
                <w:szCs w:val="24"/>
              </w:rPr>
              <w:t>were noted</w:t>
            </w:r>
            <w:r w:rsidRPr="000E7A76">
              <w:rPr>
                <w:rFonts w:cs="Arial"/>
                <w:szCs w:val="24"/>
              </w:rPr>
              <w:t xml:space="preserve"> and questioned from the report:</w:t>
            </w:r>
          </w:p>
          <w:p w:rsidR="00552268" w:rsidRDefault="00552268" w:rsidP="00552268">
            <w:pPr>
              <w:jc w:val="both"/>
              <w:rPr>
                <w:rFonts w:cs="Arial"/>
                <w:szCs w:val="24"/>
              </w:rPr>
            </w:pPr>
          </w:p>
          <w:p w:rsidR="00552268" w:rsidRPr="00597E64" w:rsidRDefault="00FC4559" w:rsidP="00117989">
            <w:pPr>
              <w:pStyle w:val="ListParagraph"/>
              <w:numPr>
                <w:ilvl w:val="0"/>
                <w:numId w:val="33"/>
              </w:numPr>
              <w:spacing w:after="120"/>
              <w:jc w:val="both"/>
              <w:rPr>
                <w:rFonts w:cs="Arial"/>
                <w:szCs w:val="24"/>
              </w:rPr>
            </w:pPr>
            <w:r w:rsidRPr="00597E64">
              <w:rPr>
                <w:rFonts w:cs="Arial"/>
                <w:szCs w:val="24"/>
              </w:rPr>
              <w:t xml:space="preserve">SEN – 1 child </w:t>
            </w:r>
            <w:r w:rsidR="000A6D39" w:rsidRPr="00597E64">
              <w:rPr>
                <w:rFonts w:cs="Arial"/>
                <w:szCs w:val="24"/>
              </w:rPr>
              <w:t xml:space="preserve">was </w:t>
            </w:r>
            <w:r w:rsidRPr="00597E64">
              <w:rPr>
                <w:rFonts w:cs="Arial"/>
                <w:szCs w:val="24"/>
              </w:rPr>
              <w:t>in process of</w:t>
            </w:r>
            <w:r w:rsidR="000A6D39" w:rsidRPr="00597E64">
              <w:rPr>
                <w:rFonts w:cs="Arial"/>
                <w:szCs w:val="24"/>
              </w:rPr>
              <w:t xml:space="preserve"> undergoing an</w:t>
            </w:r>
            <w:r w:rsidRPr="00597E64">
              <w:rPr>
                <w:rFonts w:cs="Arial"/>
                <w:szCs w:val="24"/>
              </w:rPr>
              <w:t xml:space="preserve"> ass</w:t>
            </w:r>
            <w:r w:rsidR="000A6D39" w:rsidRPr="00597E64">
              <w:rPr>
                <w:rFonts w:cs="Arial"/>
                <w:szCs w:val="24"/>
              </w:rPr>
              <w:t>ess</w:t>
            </w:r>
            <w:r w:rsidRPr="00597E64">
              <w:rPr>
                <w:rFonts w:cs="Arial"/>
                <w:szCs w:val="24"/>
              </w:rPr>
              <w:t>m</w:t>
            </w:r>
            <w:r w:rsidR="000A6D39" w:rsidRPr="00597E64">
              <w:rPr>
                <w:rFonts w:cs="Arial"/>
                <w:szCs w:val="24"/>
              </w:rPr>
              <w:t>ent</w:t>
            </w:r>
            <w:r w:rsidRPr="00597E64">
              <w:rPr>
                <w:rFonts w:cs="Arial"/>
                <w:szCs w:val="24"/>
              </w:rPr>
              <w:t xml:space="preserve"> for </w:t>
            </w:r>
            <w:r w:rsidR="000A6D39" w:rsidRPr="00597E64">
              <w:rPr>
                <w:rFonts w:cs="Arial"/>
                <w:szCs w:val="24"/>
              </w:rPr>
              <w:t>an EHC plan</w:t>
            </w:r>
            <w:r w:rsidRPr="00597E64">
              <w:rPr>
                <w:rFonts w:cs="Arial"/>
                <w:szCs w:val="24"/>
              </w:rPr>
              <w:t xml:space="preserve">. </w:t>
            </w:r>
          </w:p>
          <w:p w:rsidR="00FC4559" w:rsidRPr="00597E64" w:rsidRDefault="000A6D39" w:rsidP="00117989">
            <w:pPr>
              <w:pStyle w:val="ListParagraph"/>
              <w:numPr>
                <w:ilvl w:val="0"/>
                <w:numId w:val="33"/>
              </w:numPr>
              <w:spacing w:after="120"/>
              <w:jc w:val="both"/>
              <w:rPr>
                <w:rFonts w:cs="Arial"/>
                <w:szCs w:val="24"/>
              </w:rPr>
            </w:pPr>
            <w:r w:rsidRPr="00597E64">
              <w:rPr>
                <w:rFonts w:cs="Arial"/>
                <w:szCs w:val="24"/>
              </w:rPr>
              <w:t xml:space="preserve">The Pupil premium policy had been published </w:t>
            </w:r>
            <w:r w:rsidR="00FC4559" w:rsidRPr="00597E64">
              <w:rPr>
                <w:rFonts w:cs="Arial"/>
                <w:szCs w:val="24"/>
              </w:rPr>
              <w:t xml:space="preserve">on </w:t>
            </w:r>
            <w:r w:rsidRPr="00597E64">
              <w:rPr>
                <w:rFonts w:cs="Arial"/>
                <w:szCs w:val="24"/>
              </w:rPr>
              <w:t xml:space="preserve">the website. Pupil premium funding had been used </w:t>
            </w:r>
            <w:r w:rsidR="00FC4559" w:rsidRPr="00597E64">
              <w:rPr>
                <w:rFonts w:cs="Arial"/>
                <w:szCs w:val="24"/>
              </w:rPr>
              <w:t xml:space="preserve">to pay for music tuition for KS2 and an outreach teacher for KS1. </w:t>
            </w:r>
          </w:p>
          <w:p w:rsidR="00FC4559" w:rsidRPr="00597E64" w:rsidRDefault="000A6D39" w:rsidP="00597E64">
            <w:pPr>
              <w:pStyle w:val="ListParagraph"/>
              <w:numPr>
                <w:ilvl w:val="0"/>
                <w:numId w:val="33"/>
              </w:numPr>
              <w:jc w:val="both"/>
              <w:rPr>
                <w:rFonts w:cs="Arial"/>
                <w:szCs w:val="24"/>
              </w:rPr>
            </w:pPr>
            <w:r w:rsidRPr="00597E64">
              <w:rPr>
                <w:rFonts w:cs="Arial"/>
                <w:szCs w:val="24"/>
              </w:rPr>
              <w:t xml:space="preserve">It had been agreed that Mrs Pickup’s appointment would continue </w:t>
            </w:r>
            <w:r w:rsidR="00FC4559" w:rsidRPr="00597E64">
              <w:rPr>
                <w:rFonts w:cs="Arial"/>
                <w:szCs w:val="24"/>
              </w:rPr>
              <w:t xml:space="preserve">for </w:t>
            </w:r>
            <w:r w:rsidRPr="00597E64">
              <w:rPr>
                <w:rFonts w:cs="Arial"/>
                <w:szCs w:val="24"/>
              </w:rPr>
              <w:t xml:space="preserve">the next 12 months, and the process of appointing a permanent DHT would commence in Spring 2019. </w:t>
            </w:r>
          </w:p>
          <w:p w:rsidR="00657535" w:rsidRPr="00597E64" w:rsidRDefault="00350A44" w:rsidP="00597E64">
            <w:pPr>
              <w:pStyle w:val="ListParagraph"/>
              <w:numPr>
                <w:ilvl w:val="0"/>
                <w:numId w:val="33"/>
              </w:numPr>
              <w:jc w:val="both"/>
              <w:rPr>
                <w:rFonts w:cs="Arial"/>
                <w:szCs w:val="24"/>
              </w:rPr>
            </w:pPr>
            <w:r w:rsidRPr="00597E64">
              <w:rPr>
                <w:rFonts w:cs="Arial"/>
                <w:szCs w:val="24"/>
              </w:rPr>
              <w:t xml:space="preserve">The headteacher had </w:t>
            </w:r>
            <w:r w:rsidR="00657535" w:rsidRPr="00597E64">
              <w:rPr>
                <w:rFonts w:cs="Arial"/>
                <w:szCs w:val="24"/>
              </w:rPr>
              <w:t>worked with</w:t>
            </w:r>
            <w:r w:rsidRPr="00597E64">
              <w:rPr>
                <w:rFonts w:cs="Arial"/>
                <w:szCs w:val="24"/>
              </w:rPr>
              <w:t xml:space="preserve"> a former </w:t>
            </w:r>
            <w:r w:rsidR="00657535" w:rsidRPr="00597E64">
              <w:rPr>
                <w:rFonts w:cs="Arial"/>
                <w:szCs w:val="24"/>
              </w:rPr>
              <w:t xml:space="preserve">HMI and </w:t>
            </w:r>
            <w:r w:rsidR="000F4ECF" w:rsidRPr="00597E64">
              <w:rPr>
                <w:rFonts w:cs="Arial"/>
                <w:szCs w:val="24"/>
              </w:rPr>
              <w:t>an NLE</w:t>
            </w:r>
            <w:r w:rsidR="00657535" w:rsidRPr="00597E64">
              <w:rPr>
                <w:rFonts w:cs="Arial"/>
                <w:szCs w:val="24"/>
              </w:rPr>
              <w:t xml:space="preserve"> to create </w:t>
            </w:r>
            <w:r w:rsidR="000F4ECF" w:rsidRPr="00597E64">
              <w:rPr>
                <w:rFonts w:cs="Arial"/>
                <w:szCs w:val="24"/>
              </w:rPr>
              <w:t xml:space="preserve">the </w:t>
            </w:r>
            <w:r w:rsidR="00657535" w:rsidRPr="00597E64">
              <w:rPr>
                <w:rFonts w:cs="Arial"/>
                <w:szCs w:val="24"/>
              </w:rPr>
              <w:t xml:space="preserve">SEF; minor amendments </w:t>
            </w:r>
            <w:r w:rsidR="000F4ECF" w:rsidRPr="00597E64">
              <w:rPr>
                <w:rFonts w:cs="Arial"/>
                <w:szCs w:val="24"/>
              </w:rPr>
              <w:t xml:space="preserve">were </w:t>
            </w:r>
            <w:r w:rsidR="00657535" w:rsidRPr="00597E64">
              <w:rPr>
                <w:rFonts w:cs="Arial"/>
                <w:szCs w:val="24"/>
              </w:rPr>
              <w:t>to be made before circulation</w:t>
            </w:r>
            <w:r w:rsidR="000F4ECF" w:rsidRPr="00597E64">
              <w:rPr>
                <w:rFonts w:cs="Arial"/>
                <w:szCs w:val="24"/>
              </w:rPr>
              <w:t xml:space="preserve"> to governors</w:t>
            </w:r>
            <w:r w:rsidR="00657535" w:rsidRPr="00597E64">
              <w:rPr>
                <w:rFonts w:cs="Arial"/>
                <w:szCs w:val="24"/>
              </w:rPr>
              <w:t xml:space="preserve">. </w:t>
            </w:r>
            <w:r w:rsidR="000F4ECF" w:rsidRPr="00597E64">
              <w:rPr>
                <w:rFonts w:cs="Arial"/>
                <w:szCs w:val="24"/>
              </w:rPr>
              <w:t xml:space="preserve">Governors noted the importance of </w:t>
            </w:r>
            <w:r w:rsidR="00657535" w:rsidRPr="00597E64">
              <w:rPr>
                <w:rFonts w:cs="Arial"/>
                <w:szCs w:val="24"/>
              </w:rPr>
              <w:t>e</w:t>
            </w:r>
            <w:r w:rsidR="000F4ECF" w:rsidRPr="00597E64">
              <w:rPr>
                <w:rFonts w:cs="Arial"/>
                <w:szCs w:val="24"/>
              </w:rPr>
              <w:t xml:space="preserve">nsuring that the SEF was </w:t>
            </w:r>
            <w:r w:rsidR="00657535" w:rsidRPr="00597E64">
              <w:rPr>
                <w:rFonts w:cs="Arial"/>
                <w:szCs w:val="24"/>
              </w:rPr>
              <w:t xml:space="preserve">a true reflection </w:t>
            </w:r>
            <w:r w:rsidR="0059240B" w:rsidRPr="00597E64">
              <w:rPr>
                <w:rFonts w:cs="Arial"/>
                <w:szCs w:val="24"/>
              </w:rPr>
              <w:t>of school standards.</w:t>
            </w:r>
          </w:p>
          <w:p w:rsidR="00253890" w:rsidRPr="00597E64" w:rsidRDefault="000F4ECF" w:rsidP="00597E64">
            <w:pPr>
              <w:pStyle w:val="ListParagraph"/>
              <w:numPr>
                <w:ilvl w:val="0"/>
                <w:numId w:val="33"/>
              </w:numPr>
              <w:jc w:val="both"/>
              <w:rPr>
                <w:rFonts w:cs="Arial"/>
                <w:szCs w:val="24"/>
              </w:rPr>
            </w:pPr>
            <w:r w:rsidRPr="00597E64">
              <w:rPr>
                <w:rFonts w:cs="Arial"/>
                <w:szCs w:val="24"/>
              </w:rPr>
              <w:lastRenderedPageBreak/>
              <w:t>Performance data would</w:t>
            </w:r>
            <w:r w:rsidR="0059240B" w:rsidRPr="00597E64">
              <w:rPr>
                <w:rFonts w:cs="Arial"/>
                <w:szCs w:val="24"/>
              </w:rPr>
              <w:t xml:space="preserve"> be updated at </w:t>
            </w:r>
            <w:r w:rsidRPr="00597E64">
              <w:rPr>
                <w:rFonts w:cs="Arial"/>
                <w:szCs w:val="24"/>
              </w:rPr>
              <w:t xml:space="preserve">the </w:t>
            </w:r>
            <w:r w:rsidR="0059240B" w:rsidRPr="00597E64">
              <w:rPr>
                <w:rFonts w:cs="Arial"/>
                <w:szCs w:val="24"/>
              </w:rPr>
              <w:t xml:space="preserve">end of </w:t>
            </w:r>
            <w:r w:rsidRPr="00597E64">
              <w:rPr>
                <w:rFonts w:cs="Arial"/>
                <w:szCs w:val="24"/>
              </w:rPr>
              <w:t xml:space="preserve">the </w:t>
            </w:r>
            <w:r w:rsidR="0059240B" w:rsidRPr="00597E64">
              <w:rPr>
                <w:rFonts w:cs="Arial"/>
                <w:szCs w:val="24"/>
              </w:rPr>
              <w:t>spring term</w:t>
            </w:r>
            <w:r w:rsidRPr="00597E64">
              <w:rPr>
                <w:rFonts w:cs="Arial"/>
                <w:szCs w:val="24"/>
              </w:rPr>
              <w:t>.</w:t>
            </w:r>
          </w:p>
          <w:p w:rsidR="0059240B" w:rsidRPr="00597E64" w:rsidRDefault="000F4ECF" w:rsidP="00597E64">
            <w:pPr>
              <w:pStyle w:val="ListParagraph"/>
              <w:numPr>
                <w:ilvl w:val="0"/>
                <w:numId w:val="33"/>
              </w:numPr>
              <w:jc w:val="both"/>
              <w:rPr>
                <w:rFonts w:cs="Arial"/>
                <w:szCs w:val="24"/>
              </w:rPr>
            </w:pPr>
            <w:r w:rsidRPr="00597E64">
              <w:rPr>
                <w:rFonts w:cs="Arial"/>
                <w:szCs w:val="24"/>
              </w:rPr>
              <w:t xml:space="preserve">The curriculum </w:t>
            </w:r>
            <w:r w:rsidR="0059240B" w:rsidRPr="00597E64">
              <w:rPr>
                <w:rFonts w:cs="Arial"/>
                <w:szCs w:val="24"/>
              </w:rPr>
              <w:t xml:space="preserve">timetable </w:t>
            </w:r>
            <w:r w:rsidRPr="00597E64">
              <w:rPr>
                <w:rFonts w:cs="Arial"/>
                <w:szCs w:val="24"/>
              </w:rPr>
              <w:t xml:space="preserve">had been </w:t>
            </w:r>
            <w:r w:rsidR="0059240B" w:rsidRPr="00597E64">
              <w:rPr>
                <w:rFonts w:cs="Arial"/>
                <w:szCs w:val="24"/>
              </w:rPr>
              <w:t>reviewed to ensure</w:t>
            </w:r>
            <w:r w:rsidR="002B59EC" w:rsidRPr="00597E64">
              <w:rPr>
                <w:rFonts w:cs="Arial"/>
                <w:szCs w:val="24"/>
              </w:rPr>
              <w:t xml:space="preserve"> it met statutory requirements and </w:t>
            </w:r>
            <w:r w:rsidRPr="00597E64">
              <w:rPr>
                <w:rFonts w:cs="Arial"/>
                <w:szCs w:val="24"/>
              </w:rPr>
              <w:t xml:space="preserve">that there </w:t>
            </w:r>
            <w:r w:rsidR="0036199C" w:rsidRPr="00597E64">
              <w:rPr>
                <w:rFonts w:cs="Arial"/>
                <w:szCs w:val="24"/>
              </w:rPr>
              <w:t xml:space="preserve">were </w:t>
            </w:r>
            <w:r w:rsidR="002B59EC" w:rsidRPr="00597E64">
              <w:rPr>
                <w:rFonts w:cs="Arial"/>
                <w:szCs w:val="24"/>
              </w:rPr>
              <w:t xml:space="preserve">designated and discrete </w:t>
            </w:r>
            <w:r w:rsidR="0036199C" w:rsidRPr="00597E64">
              <w:rPr>
                <w:rFonts w:cs="Arial"/>
                <w:szCs w:val="24"/>
              </w:rPr>
              <w:t xml:space="preserve">periods of </w:t>
            </w:r>
            <w:r w:rsidR="002B59EC" w:rsidRPr="00597E64">
              <w:rPr>
                <w:rFonts w:cs="Arial"/>
                <w:szCs w:val="24"/>
              </w:rPr>
              <w:t>teaching of ph</w:t>
            </w:r>
            <w:r w:rsidR="0036199C" w:rsidRPr="00597E64">
              <w:rPr>
                <w:rFonts w:cs="Arial"/>
                <w:szCs w:val="24"/>
              </w:rPr>
              <w:t xml:space="preserve">onics and guided reading. The timing of afternoon playtimes </w:t>
            </w:r>
            <w:r w:rsidR="000D5767" w:rsidRPr="00597E64">
              <w:rPr>
                <w:rFonts w:cs="Arial"/>
                <w:szCs w:val="24"/>
              </w:rPr>
              <w:t>was</w:t>
            </w:r>
            <w:r w:rsidR="002B59EC" w:rsidRPr="00597E64">
              <w:rPr>
                <w:rFonts w:cs="Arial"/>
                <w:szCs w:val="24"/>
              </w:rPr>
              <w:t xml:space="preserve"> </w:t>
            </w:r>
            <w:r w:rsidR="0036199C" w:rsidRPr="00597E64">
              <w:rPr>
                <w:rFonts w:cs="Arial"/>
                <w:szCs w:val="24"/>
              </w:rPr>
              <w:t xml:space="preserve">left </w:t>
            </w:r>
            <w:r w:rsidR="002B59EC" w:rsidRPr="00597E64">
              <w:rPr>
                <w:rFonts w:cs="Arial"/>
                <w:szCs w:val="24"/>
              </w:rPr>
              <w:t xml:space="preserve">to staff </w:t>
            </w:r>
            <w:r w:rsidR="002938AC">
              <w:rPr>
                <w:rFonts w:cs="Arial"/>
                <w:szCs w:val="24"/>
              </w:rPr>
              <w:t xml:space="preserve">in each class </w:t>
            </w:r>
            <w:r w:rsidR="002B59EC" w:rsidRPr="00597E64">
              <w:rPr>
                <w:rFonts w:cs="Arial"/>
                <w:szCs w:val="24"/>
              </w:rPr>
              <w:t>to determine.</w:t>
            </w:r>
          </w:p>
          <w:p w:rsidR="00597E64" w:rsidRDefault="0036199C" w:rsidP="00597E64">
            <w:pPr>
              <w:pStyle w:val="ListParagraph"/>
              <w:numPr>
                <w:ilvl w:val="0"/>
                <w:numId w:val="33"/>
              </w:numPr>
              <w:jc w:val="both"/>
              <w:rPr>
                <w:rFonts w:cs="Arial"/>
                <w:szCs w:val="24"/>
              </w:rPr>
            </w:pPr>
            <w:r w:rsidRPr="00597E64">
              <w:rPr>
                <w:rFonts w:cs="Arial"/>
                <w:szCs w:val="24"/>
              </w:rPr>
              <w:t>School d</w:t>
            </w:r>
            <w:r w:rsidR="002B59EC" w:rsidRPr="00597E64">
              <w:rPr>
                <w:rFonts w:cs="Arial"/>
                <w:szCs w:val="24"/>
              </w:rPr>
              <w:t>oor</w:t>
            </w:r>
            <w:r w:rsidRPr="00597E64">
              <w:rPr>
                <w:rFonts w:cs="Arial"/>
                <w:szCs w:val="24"/>
              </w:rPr>
              <w:t>s were</w:t>
            </w:r>
            <w:r w:rsidR="004D48E6" w:rsidRPr="00597E64">
              <w:rPr>
                <w:rFonts w:cs="Arial"/>
                <w:szCs w:val="24"/>
              </w:rPr>
              <w:t xml:space="preserve"> being</w:t>
            </w:r>
            <w:r w:rsidR="002B59EC" w:rsidRPr="00597E64">
              <w:rPr>
                <w:rFonts w:cs="Arial"/>
                <w:szCs w:val="24"/>
              </w:rPr>
              <w:t xml:space="preserve"> open</w:t>
            </w:r>
            <w:r w:rsidRPr="00597E64">
              <w:rPr>
                <w:rFonts w:cs="Arial"/>
                <w:szCs w:val="24"/>
              </w:rPr>
              <w:t>ed</w:t>
            </w:r>
            <w:r w:rsidR="002B59EC" w:rsidRPr="00597E64">
              <w:rPr>
                <w:rFonts w:cs="Arial"/>
                <w:szCs w:val="24"/>
              </w:rPr>
              <w:t xml:space="preserve"> at 8.35</w:t>
            </w:r>
            <w:r w:rsidRPr="00597E64">
              <w:rPr>
                <w:rFonts w:cs="Arial"/>
                <w:szCs w:val="24"/>
              </w:rPr>
              <w:t xml:space="preserve"> a.m.</w:t>
            </w:r>
            <w:r w:rsidR="002B59EC" w:rsidRPr="00597E64">
              <w:rPr>
                <w:rFonts w:cs="Arial"/>
                <w:szCs w:val="24"/>
              </w:rPr>
              <w:t xml:space="preserve"> to encourage </w:t>
            </w:r>
            <w:r w:rsidRPr="00597E64">
              <w:rPr>
                <w:rFonts w:cs="Arial"/>
                <w:szCs w:val="24"/>
              </w:rPr>
              <w:t>children to come in if they wished to. Activities we</w:t>
            </w:r>
            <w:r w:rsidR="002B59EC" w:rsidRPr="00597E64">
              <w:rPr>
                <w:rFonts w:cs="Arial"/>
                <w:szCs w:val="24"/>
              </w:rPr>
              <w:t xml:space="preserve">re available, </w:t>
            </w:r>
            <w:r w:rsidRPr="00597E64">
              <w:rPr>
                <w:rFonts w:cs="Arial"/>
                <w:szCs w:val="24"/>
              </w:rPr>
              <w:t xml:space="preserve">and this had led to </w:t>
            </w:r>
            <w:r w:rsidR="002B59EC" w:rsidRPr="00597E64">
              <w:rPr>
                <w:rFonts w:cs="Arial"/>
                <w:szCs w:val="24"/>
              </w:rPr>
              <w:t>positive comments</w:t>
            </w:r>
            <w:r w:rsidRPr="00597E64">
              <w:rPr>
                <w:rFonts w:cs="Arial"/>
                <w:szCs w:val="24"/>
              </w:rPr>
              <w:t xml:space="preserve"> from parents</w:t>
            </w:r>
            <w:r w:rsidR="002B59EC" w:rsidRPr="00597E64">
              <w:rPr>
                <w:rFonts w:cs="Arial"/>
                <w:szCs w:val="24"/>
              </w:rPr>
              <w:t xml:space="preserve">. </w:t>
            </w:r>
          </w:p>
          <w:p w:rsidR="00597E64" w:rsidRDefault="00597E64" w:rsidP="00597E64">
            <w:pPr>
              <w:jc w:val="both"/>
              <w:rPr>
                <w:rFonts w:cs="Arial"/>
                <w:b/>
                <w:szCs w:val="24"/>
              </w:rPr>
            </w:pPr>
          </w:p>
          <w:p w:rsidR="002B59EC" w:rsidRDefault="0036199C" w:rsidP="00597E64">
            <w:pPr>
              <w:jc w:val="both"/>
              <w:rPr>
                <w:rFonts w:cs="Arial"/>
                <w:szCs w:val="24"/>
              </w:rPr>
            </w:pPr>
            <w:r w:rsidRPr="00597E64">
              <w:rPr>
                <w:rFonts w:cs="Arial"/>
                <w:b/>
                <w:szCs w:val="24"/>
              </w:rPr>
              <w:t>In response to a governor’s question</w:t>
            </w:r>
            <w:r w:rsidRPr="00597E64">
              <w:rPr>
                <w:rFonts w:cs="Arial"/>
                <w:szCs w:val="24"/>
              </w:rPr>
              <w:t xml:space="preserve"> regarding the impact on staff, the headteacher explained that this was covered by directed time</w:t>
            </w:r>
            <w:r w:rsidR="00506723" w:rsidRPr="00597E64">
              <w:rPr>
                <w:rFonts w:cs="Arial"/>
                <w:szCs w:val="24"/>
              </w:rPr>
              <w:t>. Members of staff were required to be in the building but we</w:t>
            </w:r>
            <w:r w:rsidR="002B59EC" w:rsidRPr="00597E64">
              <w:rPr>
                <w:rFonts w:cs="Arial"/>
                <w:szCs w:val="24"/>
              </w:rPr>
              <w:t xml:space="preserve">re not </w:t>
            </w:r>
            <w:r w:rsidR="00506723" w:rsidRPr="00597E64">
              <w:rPr>
                <w:rFonts w:cs="Arial"/>
                <w:szCs w:val="24"/>
              </w:rPr>
              <w:t xml:space="preserve">being asked </w:t>
            </w:r>
            <w:r w:rsidR="002B59EC" w:rsidRPr="00597E64">
              <w:rPr>
                <w:rFonts w:cs="Arial"/>
                <w:szCs w:val="24"/>
              </w:rPr>
              <w:t xml:space="preserve">to teach during this time. </w:t>
            </w:r>
            <w:r w:rsidR="00506723" w:rsidRPr="00597E64">
              <w:rPr>
                <w:rFonts w:cs="Arial"/>
                <w:szCs w:val="24"/>
              </w:rPr>
              <w:t xml:space="preserve">It was expected that more children would prefer </w:t>
            </w:r>
            <w:r w:rsidR="00E2668F" w:rsidRPr="00597E64">
              <w:rPr>
                <w:rFonts w:cs="Arial"/>
                <w:szCs w:val="24"/>
              </w:rPr>
              <w:t xml:space="preserve">to stay outside as </w:t>
            </w:r>
            <w:r w:rsidR="00506723" w:rsidRPr="00597E64">
              <w:rPr>
                <w:rFonts w:cs="Arial"/>
                <w:szCs w:val="24"/>
              </w:rPr>
              <w:t>the weather improved</w:t>
            </w:r>
            <w:r w:rsidR="00E2668F" w:rsidRPr="00597E64">
              <w:rPr>
                <w:rFonts w:cs="Arial"/>
                <w:szCs w:val="24"/>
              </w:rPr>
              <w:t xml:space="preserve">. </w:t>
            </w:r>
            <w:r w:rsidR="00506723" w:rsidRPr="00597E64">
              <w:rPr>
                <w:rFonts w:cs="Arial"/>
                <w:szCs w:val="24"/>
              </w:rPr>
              <w:t xml:space="preserve">The change had resulted in less teaching time being lost. </w:t>
            </w:r>
          </w:p>
          <w:p w:rsidR="00597E64" w:rsidRPr="00597E64" w:rsidRDefault="00597E64" w:rsidP="00597E64">
            <w:pPr>
              <w:jc w:val="both"/>
              <w:rPr>
                <w:rFonts w:cs="Arial"/>
                <w:szCs w:val="24"/>
              </w:rPr>
            </w:pPr>
          </w:p>
          <w:p w:rsidR="00E2668F" w:rsidRDefault="00506723" w:rsidP="00597E64">
            <w:pPr>
              <w:jc w:val="both"/>
              <w:rPr>
                <w:rFonts w:cs="Arial"/>
                <w:szCs w:val="24"/>
              </w:rPr>
            </w:pPr>
            <w:r w:rsidRPr="00597E64">
              <w:rPr>
                <w:rFonts w:cs="Arial"/>
                <w:b/>
                <w:szCs w:val="24"/>
              </w:rPr>
              <w:t>Governors asked</w:t>
            </w:r>
            <w:r w:rsidRPr="00597E64">
              <w:rPr>
                <w:rFonts w:cs="Arial"/>
                <w:szCs w:val="24"/>
              </w:rPr>
              <w:t xml:space="preserve"> whether the arrangement would adversely affect teachers’ preparation time. The headteacher reported that this would depend on the age group, </w:t>
            </w:r>
            <w:r w:rsidR="00E2668F" w:rsidRPr="00597E64">
              <w:rPr>
                <w:rFonts w:cs="Arial"/>
                <w:szCs w:val="24"/>
              </w:rPr>
              <w:t xml:space="preserve">but </w:t>
            </w:r>
            <w:r w:rsidRPr="00597E64">
              <w:rPr>
                <w:rFonts w:cs="Arial"/>
                <w:szCs w:val="24"/>
              </w:rPr>
              <w:t xml:space="preserve">there were </w:t>
            </w:r>
            <w:r w:rsidR="00132B2E" w:rsidRPr="00597E64">
              <w:rPr>
                <w:rFonts w:cs="Arial"/>
                <w:szCs w:val="24"/>
              </w:rPr>
              <w:t>2 adults i</w:t>
            </w:r>
            <w:r w:rsidRPr="00597E64">
              <w:rPr>
                <w:rFonts w:cs="Arial"/>
                <w:szCs w:val="24"/>
              </w:rPr>
              <w:t>n classes with younger children. Less adult time was</w:t>
            </w:r>
            <w:r w:rsidR="00132B2E" w:rsidRPr="00597E64">
              <w:rPr>
                <w:rFonts w:cs="Arial"/>
                <w:szCs w:val="24"/>
              </w:rPr>
              <w:t xml:space="preserve"> needed now </w:t>
            </w:r>
            <w:r w:rsidRPr="00597E64">
              <w:rPr>
                <w:rFonts w:cs="Arial"/>
                <w:szCs w:val="24"/>
              </w:rPr>
              <w:t xml:space="preserve">that the routine had </w:t>
            </w:r>
            <w:r w:rsidR="00132B2E" w:rsidRPr="00597E64">
              <w:rPr>
                <w:rFonts w:cs="Arial"/>
                <w:szCs w:val="24"/>
              </w:rPr>
              <w:t xml:space="preserve">become established. </w:t>
            </w:r>
          </w:p>
          <w:p w:rsidR="00597E64" w:rsidRPr="00597E64" w:rsidRDefault="00597E64" w:rsidP="00597E64">
            <w:pPr>
              <w:jc w:val="both"/>
              <w:rPr>
                <w:rFonts w:cs="Arial"/>
                <w:szCs w:val="24"/>
              </w:rPr>
            </w:pPr>
          </w:p>
          <w:p w:rsidR="003C4D67" w:rsidRPr="00597E64" w:rsidRDefault="00506723" w:rsidP="00597E64">
            <w:pPr>
              <w:pStyle w:val="ListParagraph"/>
              <w:numPr>
                <w:ilvl w:val="0"/>
                <w:numId w:val="33"/>
              </w:numPr>
              <w:jc w:val="both"/>
              <w:rPr>
                <w:rFonts w:cs="Arial"/>
                <w:szCs w:val="24"/>
              </w:rPr>
            </w:pPr>
            <w:r w:rsidRPr="00597E64">
              <w:rPr>
                <w:rFonts w:cs="Arial"/>
                <w:szCs w:val="24"/>
              </w:rPr>
              <w:t>Work was continuing on creating</w:t>
            </w:r>
            <w:r w:rsidR="003C4D67" w:rsidRPr="00597E64">
              <w:rPr>
                <w:rFonts w:cs="Arial"/>
                <w:szCs w:val="24"/>
              </w:rPr>
              <w:t xml:space="preserve"> stimulating cont</w:t>
            </w:r>
            <w:r w:rsidRPr="00597E64">
              <w:rPr>
                <w:rFonts w:cs="Arial"/>
                <w:szCs w:val="24"/>
              </w:rPr>
              <w:t>inuous</w:t>
            </w:r>
            <w:r w:rsidR="003C4D67" w:rsidRPr="00597E64">
              <w:rPr>
                <w:rFonts w:cs="Arial"/>
                <w:szCs w:val="24"/>
              </w:rPr>
              <w:t xml:space="preserve"> prov</w:t>
            </w:r>
            <w:r w:rsidRPr="00597E64">
              <w:rPr>
                <w:rFonts w:cs="Arial"/>
                <w:szCs w:val="24"/>
              </w:rPr>
              <w:t>ision</w:t>
            </w:r>
            <w:r w:rsidR="003C4D67" w:rsidRPr="00597E64">
              <w:rPr>
                <w:rFonts w:cs="Arial"/>
                <w:szCs w:val="24"/>
              </w:rPr>
              <w:t xml:space="preserve">, </w:t>
            </w:r>
            <w:r w:rsidRPr="00597E64">
              <w:rPr>
                <w:rFonts w:cs="Arial"/>
                <w:szCs w:val="24"/>
              </w:rPr>
              <w:t xml:space="preserve">and developing </w:t>
            </w:r>
            <w:r w:rsidR="003C4D67" w:rsidRPr="00597E64">
              <w:rPr>
                <w:rFonts w:cs="Arial"/>
                <w:szCs w:val="24"/>
              </w:rPr>
              <w:t>working</w:t>
            </w:r>
            <w:r w:rsidRPr="00597E64">
              <w:rPr>
                <w:rFonts w:cs="Arial"/>
                <w:szCs w:val="24"/>
              </w:rPr>
              <w:t xml:space="preserve"> walls. The school had</w:t>
            </w:r>
            <w:r w:rsidR="003C4D67" w:rsidRPr="00597E64">
              <w:rPr>
                <w:rFonts w:cs="Arial"/>
                <w:szCs w:val="24"/>
              </w:rPr>
              <w:t xml:space="preserve"> signed up to </w:t>
            </w:r>
            <w:r w:rsidRPr="00597E64">
              <w:rPr>
                <w:rFonts w:cs="Arial"/>
                <w:szCs w:val="24"/>
              </w:rPr>
              <w:t xml:space="preserve">the Lancashire </w:t>
            </w:r>
            <w:r w:rsidR="003E4A44" w:rsidRPr="00597E64">
              <w:rPr>
                <w:rFonts w:cs="Arial"/>
                <w:szCs w:val="24"/>
              </w:rPr>
              <w:t>year of read</w:t>
            </w:r>
            <w:r w:rsidR="000E7A76">
              <w:rPr>
                <w:rFonts w:cs="Arial"/>
                <w:szCs w:val="24"/>
              </w:rPr>
              <w:t>ing;</w:t>
            </w:r>
            <w:r w:rsidR="003E4A44" w:rsidRPr="00597E64">
              <w:rPr>
                <w:rFonts w:cs="Arial"/>
                <w:szCs w:val="24"/>
              </w:rPr>
              <w:t xml:space="preserve"> it was explained that reading had been identified as an issue across the LA and all schools had</w:t>
            </w:r>
            <w:r w:rsidR="003C4D67" w:rsidRPr="00597E64">
              <w:rPr>
                <w:rFonts w:cs="Arial"/>
                <w:szCs w:val="24"/>
              </w:rPr>
              <w:t xml:space="preserve"> been asked to contribute in making sure </w:t>
            </w:r>
            <w:r w:rsidR="003E4A44" w:rsidRPr="00597E64">
              <w:rPr>
                <w:rFonts w:cs="Arial"/>
                <w:szCs w:val="24"/>
              </w:rPr>
              <w:t>that reading wa</w:t>
            </w:r>
            <w:r w:rsidR="003C4D67" w:rsidRPr="00597E64">
              <w:rPr>
                <w:rFonts w:cs="Arial"/>
                <w:szCs w:val="24"/>
              </w:rPr>
              <w:t>s prioritised in the curriculum.</w:t>
            </w:r>
          </w:p>
          <w:p w:rsidR="00285917" w:rsidRPr="00597E64" w:rsidRDefault="00FB6F06" w:rsidP="00597E64">
            <w:pPr>
              <w:pStyle w:val="ListParagraph"/>
              <w:numPr>
                <w:ilvl w:val="0"/>
                <w:numId w:val="33"/>
              </w:numPr>
              <w:jc w:val="both"/>
              <w:rPr>
                <w:rFonts w:cs="Arial"/>
                <w:szCs w:val="24"/>
              </w:rPr>
            </w:pPr>
            <w:r w:rsidRPr="00597E64">
              <w:rPr>
                <w:rFonts w:cs="Arial"/>
                <w:szCs w:val="24"/>
              </w:rPr>
              <w:t>Responses from r</w:t>
            </w:r>
            <w:r w:rsidR="003C4D67" w:rsidRPr="00597E64">
              <w:rPr>
                <w:rFonts w:cs="Arial"/>
                <w:szCs w:val="24"/>
              </w:rPr>
              <w:t>eading quest</w:t>
            </w:r>
            <w:r w:rsidRPr="00597E64">
              <w:rPr>
                <w:rFonts w:cs="Arial"/>
                <w:szCs w:val="24"/>
              </w:rPr>
              <w:t xml:space="preserve">ionnaires indicated </w:t>
            </w:r>
            <w:r w:rsidR="003C4D67" w:rsidRPr="00597E64">
              <w:rPr>
                <w:rFonts w:cs="Arial"/>
                <w:szCs w:val="24"/>
              </w:rPr>
              <w:t xml:space="preserve">that </w:t>
            </w:r>
            <w:r w:rsidRPr="00597E64">
              <w:rPr>
                <w:rFonts w:cs="Arial"/>
                <w:szCs w:val="24"/>
              </w:rPr>
              <w:t xml:space="preserve">the </w:t>
            </w:r>
            <w:r w:rsidR="003C4D67" w:rsidRPr="00597E64">
              <w:rPr>
                <w:rFonts w:cs="Arial"/>
                <w:szCs w:val="24"/>
              </w:rPr>
              <w:t>q</w:t>
            </w:r>
            <w:r w:rsidRPr="00597E64">
              <w:rPr>
                <w:rFonts w:cs="Arial"/>
                <w:szCs w:val="24"/>
              </w:rPr>
              <w:t>uality of reading materials wa</w:t>
            </w:r>
            <w:r w:rsidR="003C4D67" w:rsidRPr="00597E64">
              <w:rPr>
                <w:rFonts w:cs="Arial"/>
                <w:szCs w:val="24"/>
              </w:rPr>
              <w:t xml:space="preserve">s perceived to be poor. </w:t>
            </w:r>
            <w:r w:rsidRPr="00597E64">
              <w:rPr>
                <w:rFonts w:cs="Arial"/>
                <w:szCs w:val="24"/>
              </w:rPr>
              <w:t>Measures under consideration to address this included</w:t>
            </w:r>
            <w:r w:rsidR="003C4D67" w:rsidRPr="00597E64">
              <w:rPr>
                <w:rFonts w:cs="Arial"/>
                <w:szCs w:val="24"/>
              </w:rPr>
              <w:t xml:space="preserve"> a book exchange, develop</w:t>
            </w:r>
            <w:r w:rsidRPr="00597E64">
              <w:rPr>
                <w:rFonts w:cs="Arial"/>
                <w:szCs w:val="24"/>
              </w:rPr>
              <w:t>ing reading corners, ensuring that materials we</w:t>
            </w:r>
            <w:r w:rsidR="003C4D67" w:rsidRPr="00597E64">
              <w:rPr>
                <w:rFonts w:cs="Arial"/>
                <w:szCs w:val="24"/>
              </w:rPr>
              <w:t xml:space="preserve">re relevant and modern, </w:t>
            </w:r>
            <w:r w:rsidRPr="00597E64">
              <w:rPr>
                <w:rFonts w:cs="Arial"/>
                <w:szCs w:val="24"/>
              </w:rPr>
              <w:t xml:space="preserve">and </w:t>
            </w:r>
            <w:r w:rsidR="003C4D67" w:rsidRPr="00597E64">
              <w:rPr>
                <w:rFonts w:cs="Arial"/>
                <w:szCs w:val="24"/>
              </w:rPr>
              <w:t xml:space="preserve">working with </w:t>
            </w:r>
            <w:r w:rsidRPr="00597E64">
              <w:rPr>
                <w:rFonts w:cs="Arial"/>
                <w:szCs w:val="24"/>
              </w:rPr>
              <w:t xml:space="preserve">the </w:t>
            </w:r>
            <w:r w:rsidR="003C4D67" w:rsidRPr="00597E64">
              <w:rPr>
                <w:rFonts w:cs="Arial"/>
                <w:szCs w:val="24"/>
              </w:rPr>
              <w:t xml:space="preserve">LA and </w:t>
            </w:r>
            <w:r w:rsidRPr="00597E64">
              <w:rPr>
                <w:rFonts w:cs="Arial"/>
                <w:szCs w:val="24"/>
              </w:rPr>
              <w:t xml:space="preserve">other schools in the </w:t>
            </w:r>
            <w:r w:rsidR="00C37DF9" w:rsidRPr="00597E64">
              <w:rPr>
                <w:rFonts w:cs="Arial"/>
                <w:szCs w:val="24"/>
              </w:rPr>
              <w:t xml:space="preserve">cluster. There were plans to involve the children in improvements. </w:t>
            </w:r>
          </w:p>
          <w:p w:rsidR="00E041EC" w:rsidRPr="00597E64" w:rsidRDefault="00C37DF9" w:rsidP="00552268">
            <w:pPr>
              <w:pStyle w:val="ListParagraph"/>
              <w:numPr>
                <w:ilvl w:val="0"/>
                <w:numId w:val="33"/>
              </w:numPr>
              <w:jc w:val="both"/>
              <w:rPr>
                <w:rFonts w:cs="Arial"/>
                <w:szCs w:val="24"/>
              </w:rPr>
            </w:pPr>
            <w:r w:rsidRPr="00597E64">
              <w:rPr>
                <w:rFonts w:cs="Arial"/>
                <w:szCs w:val="24"/>
              </w:rPr>
              <w:t xml:space="preserve">Governors noted the </w:t>
            </w:r>
            <w:r w:rsidR="00285917" w:rsidRPr="00597E64">
              <w:rPr>
                <w:rFonts w:cs="Arial"/>
                <w:szCs w:val="24"/>
              </w:rPr>
              <w:t>ne</w:t>
            </w:r>
            <w:r w:rsidR="00B8303B" w:rsidRPr="00597E64">
              <w:rPr>
                <w:rFonts w:cs="Arial"/>
                <w:szCs w:val="24"/>
              </w:rPr>
              <w:t xml:space="preserve">w reading scheme and new books in KS2. </w:t>
            </w:r>
            <w:r w:rsidRPr="00597E64">
              <w:rPr>
                <w:rFonts w:cs="Arial"/>
                <w:szCs w:val="24"/>
              </w:rPr>
              <w:t>It was noted that in KS1, staff had chosen</w:t>
            </w:r>
            <w:r w:rsidR="00B8303B" w:rsidRPr="00597E64">
              <w:rPr>
                <w:rFonts w:cs="Arial"/>
                <w:szCs w:val="24"/>
              </w:rPr>
              <w:t xml:space="preserve"> to focus on ph</w:t>
            </w:r>
            <w:r w:rsidRPr="00597E64">
              <w:rPr>
                <w:rFonts w:cs="Arial"/>
                <w:szCs w:val="24"/>
              </w:rPr>
              <w:t>onics books first. The</w:t>
            </w:r>
            <w:r w:rsidR="00B8303B" w:rsidRPr="00597E64">
              <w:rPr>
                <w:rFonts w:cs="Arial"/>
                <w:szCs w:val="24"/>
              </w:rPr>
              <w:t xml:space="preserve"> school library service</w:t>
            </w:r>
            <w:r w:rsidR="003C4D67" w:rsidRPr="00597E64">
              <w:rPr>
                <w:rFonts w:cs="Arial"/>
                <w:szCs w:val="24"/>
              </w:rPr>
              <w:t xml:space="preserve"> </w:t>
            </w:r>
            <w:r w:rsidRPr="00597E64">
              <w:rPr>
                <w:rFonts w:cs="Arial"/>
                <w:szCs w:val="24"/>
              </w:rPr>
              <w:t xml:space="preserve">was to be reintroduced and this would be </w:t>
            </w:r>
            <w:r w:rsidR="002876B7" w:rsidRPr="00597E64">
              <w:rPr>
                <w:rFonts w:cs="Arial"/>
                <w:szCs w:val="24"/>
              </w:rPr>
              <w:t xml:space="preserve">refreshed annually. </w:t>
            </w:r>
            <w:r w:rsidRPr="00597E64">
              <w:rPr>
                <w:rFonts w:cs="Arial"/>
                <w:szCs w:val="24"/>
              </w:rPr>
              <w:t xml:space="preserve">It was suggested that </w:t>
            </w:r>
            <w:r w:rsidR="006C47AE" w:rsidRPr="00597E64">
              <w:rPr>
                <w:rFonts w:cs="Arial"/>
                <w:szCs w:val="24"/>
              </w:rPr>
              <w:t xml:space="preserve">parents and others </w:t>
            </w:r>
            <w:r w:rsidRPr="00597E64">
              <w:rPr>
                <w:rFonts w:cs="Arial"/>
                <w:szCs w:val="24"/>
              </w:rPr>
              <w:t>be encouraged to donate books via the school newsletter.</w:t>
            </w:r>
          </w:p>
          <w:p w:rsidR="00E041EC" w:rsidRPr="00597E64" w:rsidRDefault="005814F8" w:rsidP="00552268">
            <w:pPr>
              <w:pStyle w:val="ListParagraph"/>
              <w:numPr>
                <w:ilvl w:val="0"/>
                <w:numId w:val="33"/>
              </w:numPr>
              <w:jc w:val="both"/>
              <w:rPr>
                <w:rFonts w:cs="Arial"/>
                <w:szCs w:val="24"/>
              </w:rPr>
            </w:pPr>
            <w:r w:rsidRPr="00597E64">
              <w:rPr>
                <w:rFonts w:cs="Arial"/>
                <w:szCs w:val="24"/>
              </w:rPr>
              <w:t>Sports grant funding was to be utilised to re-mark the playground</w:t>
            </w:r>
            <w:r w:rsidR="00E041EC" w:rsidRPr="00597E64">
              <w:rPr>
                <w:rFonts w:cs="Arial"/>
                <w:szCs w:val="24"/>
              </w:rPr>
              <w:t xml:space="preserve"> over the Easter break as well as developing</w:t>
            </w:r>
            <w:r w:rsidRPr="00597E64">
              <w:rPr>
                <w:rFonts w:cs="Arial"/>
                <w:szCs w:val="24"/>
              </w:rPr>
              <w:t xml:space="preserve"> the</w:t>
            </w:r>
            <w:r w:rsidR="00E041EC" w:rsidRPr="00597E64">
              <w:rPr>
                <w:rFonts w:cs="Arial"/>
                <w:szCs w:val="24"/>
              </w:rPr>
              <w:t xml:space="preserve"> EYFS outside area. </w:t>
            </w:r>
          </w:p>
          <w:p w:rsidR="00E041EC" w:rsidRPr="00597E64" w:rsidRDefault="005814F8" w:rsidP="00552268">
            <w:pPr>
              <w:pStyle w:val="ListParagraph"/>
              <w:numPr>
                <w:ilvl w:val="0"/>
                <w:numId w:val="33"/>
              </w:numPr>
              <w:jc w:val="both"/>
              <w:rPr>
                <w:rFonts w:cs="Arial"/>
                <w:szCs w:val="24"/>
              </w:rPr>
            </w:pPr>
            <w:r w:rsidRPr="00597E64">
              <w:rPr>
                <w:rFonts w:cs="Arial"/>
                <w:szCs w:val="24"/>
              </w:rPr>
              <w:t xml:space="preserve">In terms of pupil voice, it was noted that following the departure of a member of staff the headteacher would </w:t>
            </w:r>
            <w:r w:rsidR="00E041EC" w:rsidRPr="00597E64">
              <w:rPr>
                <w:rFonts w:cs="Arial"/>
                <w:szCs w:val="24"/>
              </w:rPr>
              <w:t xml:space="preserve">take over </w:t>
            </w:r>
            <w:r w:rsidRPr="00597E64">
              <w:rPr>
                <w:rFonts w:cs="Arial"/>
                <w:szCs w:val="24"/>
              </w:rPr>
              <w:t xml:space="preserve">responsibility for the </w:t>
            </w:r>
            <w:r w:rsidR="00E041EC" w:rsidRPr="00597E64">
              <w:rPr>
                <w:rFonts w:cs="Arial"/>
                <w:szCs w:val="24"/>
              </w:rPr>
              <w:t>School Council</w:t>
            </w:r>
            <w:r w:rsidR="00EF2B0C">
              <w:rPr>
                <w:rFonts w:cs="Arial"/>
                <w:szCs w:val="24"/>
              </w:rPr>
              <w:t xml:space="preserve"> as a temporary measure</w:t>
            </w:r>
            <w:r w:rsidR="00E041EC" w:rsidRPr="00597E64">
              <w:rPr>
                <w:rFonts w:cs="Arial"/>
                <w:szCs w:val="24"/>
              </w:rPr>
              <w:t xml:space="preserve">. </w:t>
            </w:r>
            <w:r w:rsidRPr="00597E64">
              <w:rPr>
                <w:rFonts w:cs="Arial"/>
                <w:szCs w:val="24"/>
              </w:rPr>
              <w:t xml:space="preserve">A worship group was also being established. </w:t>
            </w:r>
          </w:p>
          <w:p w:rsidR="00E041EC" w:rsidRPr="00597E64" w:rsidRDefault="005814F8" w:rsidP="00597E64">
            <w:pPr>
              <w:pStyle w:val="ListParagraph"/>
              <w:numPr>
                <w:ilvl w:val="0"/>
                <w:numId w:val="33"/>
              </w:numPr>
              <w:jc w:val="both"/>
              <w:rPr>
                <w:rFonts w:cs="Arial"/>
                <w:szCs w:val="24"/>
              </w:rPr>
            </w:pPr>
            <w:r w:rsidRPr="00597E64">
              <w:rPr>
                <w:rFonts w:cs="Arial"/>
                <w:szCs w:val="24"/>
              </w:rPr>
              <w:t xml:space="preserve">A </w:t>
            </w:r>
            <w:r w:rsidR="00E041EC" w:rsidRPr="00597E64">
              <w:rPr>
                <w:rFonts w:cs="Arial"/>
                <w:szCs w:val="24"/>
              </w:rPr>
              <w:t xml:space="preserve">new fence </w:t>
            </w:r>
            <w:r w:rsidRPr="00597E64">
              <w:rPr>
                <w:rFonts w:cs="Arial"/>
                <w:szCs w:val="24"/>
              </w:rPr>
              <w:t xml:space="preserve">had been put in place </w:t>
            </w:r>
            <w:r w:rsidR="00E041EC" w:rsidRPr="00597E64">
              <w:rPr>
                <w:rFonts w:cs="Arial"/>
                <w:szCs w:val="24"/>
              </w:rPr>
              <w:t xml:space="preserve">between </w:t>
            </w:r>
            <w:r w:rsidRPr="00597E64">
              <w:rPr>
                <w:rFonts w:cs="Arial"/>
                <w:szCs w:val="24"/>
              </w:rPr>
              <w:t xml:space="preserve">the </w:t>
            </w:r>
            <w:r w:rsidR="00E041EC" w:rsidRPr="00597E64">
              <w:rPr>
                <w:rFonts w:cs="Arial"/>
                <w:szCs w:val="24"/>
              </w:rPr>
              <w:t>school and Vicarage;</w:t>
            </w:r>
            <w:r w:rsidRPr="00597E64">
              <w:rPr>
                <w:rFonts w:cs="Arial"/>
                <w:szCs w:val="24"/>
              </w:rPr>
              <w:t xml:space="preserve"> the next step was to consider the</w:t>
            </w:r>
            <w:r w:rsidR="00E041EC" w:rsidRPr="00597E64">
              <w:rPr>
                <w:rFonts w:cs="Arial"/>
                <w:szCs w:val="24"/>
              </w:rPr>
              <w:t xml:space="preserve"> fence alongside </w:t>
            </w:r>
            <w:r w:rsidRPr="00597E64">
              <w:rPr>
                <w:rFonts w:cs="Arial"/>
                <w:szCs w:val="24"/>
              </w:rPr>
              <w:t xml:space="preserve">the </w:t>
            </w:r>
            <w:r w:rsidR="00E041EC" w:rsidRPr="00597E64">
              <w:rPr>
                <w:rFonts w:cs="Arial"/>
                <w:szCs w:val="24"/>
              </w:rPr>
              <w:lastRenderedPageBreak/>
              <w:t>garden.</w:t>
            </w:r>
          </w:p>
          <w:p w:rsidR="00E041EC" w:rsidRDefault="00E041EC" w:rsidP="00552268">
            <w:pPr>
              <w:jc w:val="both"/>
              <w:rPr>
                <w:rFonts w:cs="Arial"/>
                <w:szCs w:val="24"/>
              </w:rPr>
            </w:pPr>
          </w:p>
          <w:p w:rsidR="007D5C47" w:rsidRPr="00597E64" w:rsidRDefault="002C6F48" w:rsidP="00552268">
            <w:pPr>
              <w:pStyle w:val="ListParagraph"/>
              <w:numPr>
                <w:ilvl w:val="0"/>
                <w:numId w:val="33"/>
              </w:numPr>
              <w:jc w:val="both"/>
              <w:rPr>
                <w:rFonts w:cs="Arial"/>
                <w:szCs w:val="24"/>
              </w:rPr>
            </w:pPr>
            <w:r w:rsidRPr="00597E64">
              <w:rPr>
                <w:rFonts w:cs="Arial"/>
                <w:szCs w:val="24"/>
              </w:rPr>
              <w:t>S</w:t>
            </w:r>
            <w:r w:rsidR="007D5C47" w:rsidRPr="00597E64">
              <w:rPr>
                <w:rFonts w:cs="Arial"/>
                <w:szCs w:val="24"/>
              </w:rPr>
              <w:t xml:space="preserve">tatutory </w:t>
            </w:r>
            <w:r w:rsidRPr="00597E64">
              <w:rPr>
                <w:rFonts w:cs="Arial"/>
                <w:szCs w:val="24"/>
              </w:rPr>
              <w:t>safeguarding training had been undertaken</w:t>
            </w:r>
            <w:r w:rsidR="007D5C47" w:rsidRPr="00597E64">
              <w:rPr>
                <w:rFonts w:cs="Arial"/>
                <w:szCs w:val="24"/>
              </w:rPr>
              <w:t xml:space="preserve">, </w:t>
            </w:r>
            <w:r w:rsidRPr="00597E64">
              <w:rPr>
                <w:rFonts w:cs="Arial"/>
                <w:szCs w:val="24"/>
              </w:rPr>
              <w:t>although more was required</w:t>
            </w:r>
            <w:r w:rsidR="007D5C47" w:rsidRPr="00597E64">
              <w:rPr>
                <w:rFonts w:cs="Arial"/>
                <w:szCs w:val="24"/>
              </w:rPr>
              <w:t>. Mr Oddie as co</w:t>
            </w:r>
            <w:r w:rsidRPr="00597E64">
              <w:rPr>
                <w:rFonts w:cs="Arial"/>
                <w:szCs w:val="24"/>
              </w:rPr>
              <w:t>mputing lead wa</w:t>
            </w:r>
            <w:r w:rsidR="007D5C47" w:rsidRPr="00597E64">
              <w:rPr>
                <w:rFonts w:cs="Arial"/>
                <w:szCs w:val="24"/>
              </w:rPr>
              <w:t xml:space="preserve">s to complete </w:t>
            </w:r>
            <w:r w:rsidRPr="00597E64">
              <w:rPr>
                <w:rFonts w:cs="Arial"/>
                <w:szCs w:val="24"/>
              </w:rPr>
              <w:t xml:space="preserve">a </w:t>
            </w:r>
            <w:r w:rsidR="000D5767" w:rsidRPr="00597E64">
              <w:rPr>
                <w:rFonts w:cs="Arial"/>
                <w:szCs w:val="24"/>
              </w:rPr>
              <w:t>360-degree</w:t>
            </w:r>
            <w:r w:rsidR="007D5C47" w:rsidRPr="00597E64">
              <w:rPr>
                <w:rFonts w:cs="Arial"/>
                <w:szCs w:val="24"/>
              </w:rPr>
              <w:t xml:space="preserve"> audit for online safety.</w:t>
            </w:r>
          </w:p>
          <w:p w:rsidR="00431BF0" w:rsidRPr="00597E64" w:rsidRDefault="002C6F48" w:rsidP="00597E64">
            <w:pPr>
              <w:pStyle w:val="ListParagraph"/>
              <w:numPr>
                <w:ilvl w:val="0"/>
                <w:numId w:val="33"/>
              </w:numPr>
              <w:jc w:val="both"/>
              <w:rPr>
                <w:rFonts w:cs="Arial"/>
                <w:szCs w:val="24"/>
              </w:rPr>
            </w:pPr>
            <w:r w:rsidRPr="000E7A76">
              <w:rPr>
                <w:rFonts w:cs="Arial"/>
                <w:b/>
                <w:szCs w:val="24"/>
              </w:rPr>
              <w:t>Governors asked</w:t>
            </w:r>
            <w:r w:rsidRPr="00597E64">
              <w:rPr>
                <w:rFonts w:cs="Arial"/>
                <w:szCs w:val="24"/>
              </w:rPr>
              <w:t xml:space="preserve"> about planned </w:t>
            </w:r>
            <w:r w:rsidR="00E57DBA" w:rsidRPr="00597E64">
              <w:rPr>
                <w:rFonts w:cs="Arial"/>
                <w:szCs w:val="24"/>
              </w:rPr>
              <w:t xml:space="preserve">trips </w:t>
            </w:r>
            <w:r w:rsidRPr="00597E64">
              <w:rPr>
                <w:rFonts w:cs="Arial"/>
                <w:szCs w:val="24"/>
              </w:rPr>
              <w:t>and visits. It was noted that a visit to Tower Wood had already had governors’ approval and dates had</w:t>
            </w:r>
            <w:r w:rsidR="00431BF0" w:rsidRPr="00597E64">
              <w:rPr>
                <w:rFonts w:cs="Arial"/>
                <w:szCs w:val="24"/>
              </w:rPr>
              <w:t xml:space="preserve"> been secured. </w:t>
            </w:r>
          </w:p>
          <w:p w:rsidR="00552268" w:rsidRPr="00597E64" w:rsidRDefault="00ED2C8E" w:rsidP="00597E64">
            <w:pPr>
              <w:pStyle w:val="ListParagraph"/>
              <w:numPr>
                <w:ilvl w:val="0"/>
                <w:numId w:val="33"/>
              </w:numPr>
              <w:jc w:val="both"/>
              <w:rPr>
                <w:rFonts w:cs="Arial"/>
                <w:szCs w:val="24"/>
              </w:rPr>
            </w:pPr>
            <w:r w:rsidRPr="00597E64">
              <w:rPr>
                <w:rFonts w:cs="Arial"/>
                <w:szCs w:val="24"/>
              </w:rPr>
              <w:t>A</w:t>
            </w:r>
            <w:r w:rsidR="00431BF0" w:rsidRPr="00597E64">
              <w:rPr>
                <w:rFonts w:cs="Arial"/>
                <w:szCs w:val="24"/>
              </w:rPr>
              <w:t xml:space="preserve">ttendance data </w:t>
            </w:r>
            <w:r w:rsidRPr="00597E64">
              <w:rPr>
                <w:rFonts w:cs="Arial"/>
                <w:szCs w:val="24"/>
              </w:rPr>
              <w:t xml:space="preserve">was </w:t>
            </w:r>
            <w:r w:rsidR="00431BF0" w:rsidRPr="00597E64">
              <w:rPr>
                <w:rFonts w:cs="Arial"/>
                <w:szCs w:val="24"/>
              </w:rPr>
              <w:t xml:space="preserve">noted. </w:t>
            </w:r>
          </w:p>
        </w:tc>
        <w:tc>
          <w:tcPr>
            <w:tcW w:w="1559" w:type="dxa"/>
            <w:tcBorders>
              <w:left w:val="single" w:sz="4" w:space="0" w:color="auto"/>
            </w:tcBorders>
          </w:tcPr>
          <w:p w:rsidR="00552268" w:rsidRDefault="00552268">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Pr="00952A3B" w:rsidRDefault="00E37486" w:rsidP="00552268">
            <w:pPr>
              <w:jc w:val="both"/>
              <w:rPr>
                <w:rFonts w:cs="Arial"/>
                <w:szCs w:val="24"/>
              </w:rPr>
            </w:pP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Pr="00952A3B" w:rsidRDefault="00E37486" w:rsidP="00552268">
            <w:pPr>
              <w:jc w:val="both"/>
              <w:rPr>
                <w:rFonts w:cs="Arial"/>
                <w:szCs w:val="24"/>
              </w:rPr>
            </w:pPr>
            <w:r>
              <w:rPr>
                <w:rFonts w:cs="Arial"/>
                <w:szCs w:val="24"/>
              </w:rPr>
              <w:t xml:space="preserve">The headteacher was </w:t>
            </w:r>
            <w:r w:rsidR="00ED2C8E">
              <w:rPr>
                <w:rFonts w:cs="Arial"/>
                <w:szCs w:val="24"/>
              </w:rPr>
              <w:t>thanked for her</w:t>
            </w:r>
            <w:r w:rsidRPr="00662806">
              <w:rPr>
                <w:rFonts w:cs="Arial"/>
                <w:szCs w:val="24"/>
              </w:rPr>
              <w:t xml:space="preserve"> comprehensive and informative report.</w:t>
            </w:r>
          </w:p>
        </w:tc>
        <w:tc>
          <w:tcPr>
            <w:tcW w:w="1559" w:type="dxa"/>
            <w:tcBorders>
              <w:left w:val="single" w:sz="4" w:space="0" w:color="auto"/>
            </w:tcBorders>
          </w:tcPr>
          <w:p w:rsidR="00E37486" w:rsidRDefault="00E37486">
            <w:pPr>
              <w:rPr>
                <w:rFonts w:cs="Arial"/>
                <w:szCs w:val="24"/>
              </w:rPr>
            </w:pPr>
          </w:p>
        </w:tc>
      </w:tr>
      <w:tr w:rsidR="00ED2C8E" w:rsidTr="00FE557A">
        <w:tc>
          <w:tcPr>
            <w:tcW w:w="1101" w:type="dxa"/>
          </w:tcPr>
          <w:p w:rsidR="00ED2C8E" w:rsidRPr="00674728" w:rsidRDefault="00ED2C8E" w:rsidP="00674728">
            <w:pPr>
              <w:rPr>
                <w:rFonts w:cs="Arial"/>
                <w:b/>
                <w:szCs w:val="24"/>
              </w:rPr>
            </w:pPr>
          </w:p>
        </w:tc>
        <w:tc>
          <w:tcPr>
            <w:tcW w:w="7796" w:type="dxa"/>
            <w:tcBorders>
              <w:right w:val="single" w:sz="4" w:space="0" w:color="auto"/>
            </w:tcBorders>
          </w:tcPr>
          <w:p w:rsidR="00ED2C8E" w:rsidRDefault="00ED2C8E" w:rsidP="00552268">
            <w:pPr>
              <w:jc w:val="both"/>
              <w:rPr>
                <w:rFonts w:cs="Arial"/>
                <w:szCs w:val="24"/>
              </w:rPr>
            </w:pPr>
          </w:p>
        </w:tc>
        <w:tc>
          <w:tcPr>
            <w:tcW w:w="1559" w:type="dxa"/>
            <w:tcBorders>
              <w:left w:val="single" w:sz="4" w:space="0" w:color="auto"/>
            </w:tcBorders>
          </w:tcPr>
          <w:p w:rsidR="00ED2C8E" w:rsidRDefault="00ED2C8E">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Default="00ED2C8E" w:rsidP="00552268">
            <w:pPr>
              <w:jc w:val="both"/>
              <w:rPr>
                <w:rFonts w:cs="Arial"/>
                <w:szCs w:val="24"/>
              </w:rPr>
            </w:pPr>
            <w:r>
              <w:rPr>
                <w:rFonts w:cs="Arial"/>
                <w:szCs w:val="24"/>
              </w:rPr>
              <w:t xml:space="preserve">Mrs </w:t>
            </w:r>
            <w:r w:rsidR="00682B1B">
              <w:rPr>
                <w:rFonts w:cs="Arial"/>
                <w:szCs w:val="24"/>
              </w:rPr>
              <w:t xml:space="preserve">Lee left the meeting at this point. </w:t>
            </w:r>
          </w:p>
        </w:tc>
        <w:tc>
          <w:tcPr>
            <w:tcW w:w="1559" w:type="dxa"/>
            <w:tcBorders>
              <w:left w:val="single" w:sz="4" w:space="0" w:color="auto"/>
            </w:tcBorders>
          </w:tcPr>
          <w:p w:rsidR="00E37486" w:rsidRDefault="00E37486">
            <w:pPr>
              <w:rPr>
                <w:rFonts w:cs="Arial"/>
                <w:szCs w:val="24"/>
              </w:rPr>
            </w:pPr>
          </w:p>
        </w:tc>
      </w:tr>
      <w:tr w:rsidR="00ED2C8E" w:rsidTr="00FE557A">
        <w:tc>
          <w:tcPr>
            <w:tcW w:w="1101" w:type="dxa"/>
          </w:tcPr>
          <w:p w:rsidR="00ED2C8E" w:rsidRPr="00674728" w:rsidRDefault="00ED2C8E" w:rsidP="00674728">
            <w:pPr>
              <w:rPr>
                <w:rFonts w:cs="Arial"/>
                <w:b/>
                <w:szCs w:val="24"/>
              </w:rPr>
            </w:pPr>
          </w:p>
        </w:tc>
        <w:tc>
          <w:tcPr>
            <w:tcW w:w="7796" w:type="dxa"/>
            <w:tcBorders>
              <w:right w:val="single" w:sz="4" w:space="0" w:color="auto"/>
            </w:tcBorders>
          </w:tcPr>
          <w:p w:rsidR="00ED2C8E" w:rsidRDefault="00ED2C8E" w:rsidP="00552268">
            <w:pPr>
              <w:jc w:val="both"/>
              <w:rPr>
                <w:rFonts w:cs="Arial"/>
                <w:szCs w:val="24"/>
              </w:rPr>
            </w:pPr>
          </w:p>
        </w:tc>
        <w:tc>
          <w:tcPr>
            <w:tcW w:w="1559" w:type="dxa"/>
            <w:tcBorders>
              <w:left w:val="single" w:sz="4" w:space="0" w:color="auto"/>
            </w:tcBorders>
          </w:tcPr>
          <w:p w:rsidR="00ED2C8E" w:rsidRDefault="00ED2C8E">
            <w:pPr>
              <w:rPr>
                <w:rFonts w:cs="Arial"/>
                <w:szCs w:val="24"/>
              </w:rPr>
            </w:pPr>
          </w:p>
        </w:tc>
      </w:tr>
      <w:tr w:rsidR="002730A2" w:rsidTr="00FE557A">
        <w:tc>
          <w:tcPr>
            <w:tcW w:w="1101" w:type="dxa"/>
          </w:tcPr>
          <w:p w:rsidR="002730A2" w:rsidRPr="00223521" w:rsidRDefault="002730A2" w:rsidP="001D7EE4">
            <w:pPr>
              <w:pStyle w:val="ListParagraph"/>
              <w:numPr>
                <w:ilvl w:val="0"/>
                <w:numId w:val="1"/>
              </w:numPr>
              <w:ind w:hanging="502"/>
              <w:rPr>
                <w:rFonts w:cs="Arial"/>
                <w:b/>
                <w:szCs w:val="24"/>
              </w:rPr>
            </w:pPr>
          </w:p>
        </w:tc>
        <w:tc>
          <w:tcPr>
            <w:tcW w:w="7796" w:type="dxa"/>
            <w:tcBorders>
              <w:right w:val="single" w:sz="4" w:space="0" w:color="auto"/>
            </w:tcBorders>
          </w:tcPr>
          <w:p w:rsidR="002730A2" w:rsidRDefault="002730A2" w:rsidP="00227F8A">
            <w:pPr>
              <w:jc w:val="both"/>
              <w:rPr>
                <w:rFonts w:cs="Arial"/>
                <w:b/>
                <w:szCs w:val="24"/>
              </w:rPr>
            </w:pPr>
            <w:r>
              <w:rPr>
                <w:rFonts w:cs="Arial"/>
                <w:b/>
                <w:szCs w:val="24"/>
              </w:rPr>
              <w:t>Performance Management</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2730A2" w:rsidRPr="002730A2" w:rsidRDefault="002730A2" w:rsidP="00227F8A">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B56392" w:rsidRPr="00952A3B" w:rsidRDefault="00B56392" w:rsidP="00B56392">
            <w:pPr>
              <w:pStyle w:val="ListParagraph"/>
              <w:numPr>
                <w:ilvl w:val="0"/>
                <w:numId w:val="24"/>
              </w:numPr>
              <w:shd w:val="clear" w:color="auto" w:fill="FFFFFF"/>
              <w:ind w:hanging="327"/>
              <w:jc w:val="both"/>
              <w:rPr>
                <w:rFonts w:eastAsia="Calibri"/>
                <w:szCs w:val="24"/>
              </w:rPr>
            </w:pPr>
            <w:r w:rsidRPr="00952A3B">
              <w:rPr>
                <w:rFonts w:cs="Arial"/>
                <w:szCs w:val="24"/>
              </w:rPr>
              <w:t xml:space="preserve">The governing board </w:t>
            </w:r>
            <w:r w:rsidR="000E7A76">
              <w:rPr>
                <w:rFonts w:cs="Arial"/>
                <w:szCs w:val="24"/>
              </w:rPr>
              <w:t xml:space="preserve">received a verbal </w:t>
            </w:r>
            <w:r w:rsidRPr="00952A3B">
              <w:rPr>
                <w:rFonts w:cs="Arial"/>
                <w:szCs w:val="24"/>
              </w:rPr>
              <w:t xml:space="preserve">report on the </w:t>
            </w:r>
            <w:r w:rsidRPr="00952A3B">
              <w:rPr>
                <w:rFonts w:eastAsia="Calibri"/>
                <w:szCs w:val="24"/>
              </w:rPr>
              <w:t>impact of performance management, pay progression and CPD for teaching staff on the school's performan</w:t>
            </w:r>
            <w:r>
              <w:rPr>
                <w:rFonts w:eastAsia="Calibri"/>
                <w:szCs w:val="24"/>
              </w:rPr>
              <w:t xml:space="preserve">ce for the </w:t>
            </w:r>
            <w:r w:rsidR="000E7A76">
              <w:rPr>
                <w:rFonts w:eastAsia="Calibri"/>
                <w:szCs w:val="24"/>
              </w:rPr>
              <w:t>academic year 2016/17 as follows:</w:t>
            </w:r>
          </w:p>
          <w:p w:rsidR="00B56392" w:rsidRDefault="00B56392" w:rsidP="00B56392">
            <w:pPr>
              <w:shd w:val="clear" w:color="auto" w:fill="FFFFFF"/>
              <w:ind w:left="927"/>
              <w:jc w:val="both"/>
              <w:rPr>
                <w:b/>
                <w:szCs w:val="24"/>
              </w:rPr>
            </w:pPr>
          </w:p>
          <w:p w:rsidR="00B56392" w:rsidRPr="008B56B0" w:rsidRDefault="000E7A76" w:rsidP="008B56B0">
            <w:pPr>
              <w:pStyle w:val="ListParagraph"/>
              <w:numPr>
                <w:ilvl w:val="0"/>
                <w:numId w:val="34"/>
              </w:numPr>
              <w:jc w:val="both"/>
              <w:rPr>
                <w:rFonts w:cs="Arial"/>
                <w:szCs w:val="24"/>
              </w:rPr>
            </w:pPr>
            <w:r w:rsidRPr="008B56B0">
              <w:rPr>
                <w:rFonts w:cs="Arial"/>
                <w:szCs w:val="24"/>
              </w:rPr>
              <w:t xml:space="preserve">The Pay committee had met during the autumn term. Out of a total of 7 teachers, </w:t>
            </w:r>
            <w:r w:rsidR="00C8625A" w:rsidRPr="008B56B0">
              <w:rPr>
                <w:rFonts w:cs="Arial"/>
                <w:szCs w:val="24"/>
              </w:rPr>
              <w:t xml:space="preserve">1 </w:t>
            </w:r>
            <w:r w:rsidRPr="008B56B0">
              <w:rPr>
                <w:rFonts w:cs="Arial"/>
                <w:szCs w:val="24"/>
              </w:rPr>
              <w:t xml:space="preserve">was </w:t>
            </w:r>
            <w:r w:rsidR="00C8625A" w:rsidRPr="008B56B0">
              <w:rPr>
                <w:rFonts w:cs="Arial"/>
                <w:szCs w:val="24"/>
              </w:rPr>
              <w:t>eligible for pay progression</w:t>
            </w:r>
            <w:r w:rsidRPr="008B56B0">
              <w:rPr>
                <w:rFonts w:cs="Arial"/>
                <w:szCs w:val="24"/>
              </w:rPr>
              <w:t xml:space="preserve"> and duly progressed up the main pay range.</w:t>
            </w:r>
          </w:p>
          <w:p w:rsidR="00C8625A" w:rsidRPr="008B56B0" w:rsidRDefault="000E7A76" w:rsidP="008B56B0">
            <w:pPr>
              <w:pStyle w:val="ListParagraph"/>
              <w:numPr>
                <w:ilvl w:val="0"/>
                <w:numId w:val="34"/>
              </w:numPr>
              <w:jc w:val="both"/>
              <w:rPr>
                <w:rFonts w:cs="Arial"/>
                <w:szCs w:val="24"/>
              </w:rPr>
            </w:pPr>
            <w:r w:rsidRPr="008B56B0">
              <w:rPr>
                <w:rFonts w:cs="Arial"/>
                <w:szCs w:val="24"/>
              </w:rPr>
              <w:t>Mid-year reviews had</w:t>
            </w:r>
            <w:r w:rsidR="00C8625A" w:rsidRPr="008B56B0">
              <w:rPr>
                <w:rFonts w:cs="Arial"/>
                <w:szCs w:val="24"/>
              </w:rPr>
              <w:t xml:space="preserve"> starte</w:t>
            </w:r>
            <w:r w:rsidRPr="008B56B0">
              <w:rPr>
                <w:rFonts w:cs="Arial"/>
                <w:szCs w:val="24"/>
              </w:rPr>
              <w:t>d to take place.</w:t>
            </w:r>
          </w:p>
          <w:p w:rsidR="00C8625A" w:rsidRPr="008B56B0" w:rsidRDefault="00C8625A" w:rsidP="008B56B0">
            <w:pPr>
              <w:pStyle w:val="ListParagraph"/>
              <w:numPr>
                <w:ilvl w:val="0"/>
                <w:numId w:val="34"/>
              </w:numPr>
              <w:jc w:val="both"/>
              <w:rPr>
                <w:rFonts w:cs="Arial"/>
                <w:szCs w:val="24"/>
              </w:rPr>
            </w:pPr>
            <w:r w:rsidRPr="008B56B0">
              <w:rPr>
                <w:rFonts w:cs="Arial"/>
                <w:szCs w:val="24"/>
              </w:rPr>
              <w:t>T</w:t>
            </w:r>
            <w:r w:rsidR="000E7A76" w:rsidRPr="008B56B0">
              <w:rPr>
                <w:rFonts w:cs="Arial"/>
                <w:szCs w:val="24"/>
              </w:rPr>
              <w:t>eacher performance against T</w:t>
            </w:r>
            <w:r w:rsidRPr="008B56B0">
              <w:rPr>
                <w:rFonts w:cs="Arial"/>
                <w:szCs w:val="24"/>
              </w:rPr>
              <w:t>eachers</w:t>
            </w:r>
            <w:r w:rsidR="000E7A76" w:rsidRPr="008B56B0">
              <w:rPr>
                <w:rFonts w:cs="Arial"/>
                <w:szCs w:val="24"/>
              </w:rPr>
              <w:t>’ standards wa</w:t>
            </w:r>
            <w:r w:rsidRPr="008B56B0">
              <w:rPr>
                <w:rFonts w:cs="Arial"/>
                <w:szCs w:val="24"/>
              </w:rPr>
              <w:t xml:space="preserve">s being reviewed by </w:t>
            </w:r>
            <w:r w:rsidR="000E7A76" w:rsidRPr="008B56B0">
              <w:rPr>
                <w:rFonts w:cs="Arial"/>
                <w:szCs w:val="24"/>
              </w:rPr>
              <w:t xml:space="preserve">the </w:t>
            </w:r>
            <w:r w:rsidRPr="008B56B0">
              <w:rPr>
                <w:rFonts w:cs="Arial"/>
                <w:szCs w:val="24"/>
              </w:rPr>
              <w:t xml:space="preserve">SEC committee in </w:t>
            </w:r>
            <w:r w:rsidR="000E7A76" w:rsidRPr="008B56B0">
              <w:rPr>
                <w:rFonts w:cs="Arial"/>
                <w:szCs w:val="24"/>
              </w:rPr>
              <w:t>an anonymised format</w:t>
            </w:r>
            <w:r w:rsidRPr="008B56B0">
              <w:rPr>
                <w:rFonts w:cs="Arial"/>
                <w:szCs w:val="24"/>
              </w:rPr>
              <w:t xml:space="preserve">. </w:t>
            </w:r>
          </w:p>
          <w:p w:rsidR="002730A2" w:rsidRPr="002730A2" w:rsidRDefault="002730A2" w:rsidP="00B56392">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B56392" w:rsidRPr="008B56B0" w:rsidRDefault="00B56392" w:rsidP="008B56B0">
            <w:pPr>
              <w:pStyle w:val="ListParagraph"/>
              <w:numPr>
                <w:ilvl w:val="0"/>
                <w:numId w:val="24"/>
              </w:numPr>
              <w:jc w:val="both"/>
              <w:rPr>
                <w:rFonts w:cs="Arial"/>
                <w:szCs w:val="24"/>
              </w:rPr>
            </w:pPr>
            <w:r>
              <w:rPr>
                <w:rFonts w:cs="Arial"/>
                <w:szCs w:val="24"/>
              </w:rPr>
              <w:t>The governing board confirmed its delegation arrangements in relation to committee structure, membership, term</w:t>
            </w:r>
            <w:r w:rsidR="008B56B0">
              <w:rPr>
                <w:rFonts w:cs="Arial"/>
                <w:szCs w:val="24"/>
              </w:rPr>
              <w:t>s of reference as previously agreed.</w:t>
            </w:r>
          </w:p>
          <w:p w:rsidR="002730A2" w:rsidRPr="002730A2" w:rsidRDefault="002730A2" w:rsidP="00B56392">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30A2" w:rsidRDefault="002730A2" w:rsidP="002730A2">
            <w:pPr>
              <w:pStyle w:val="ListParagraph"/>
              <w:ind w:left="502"/>
              <w:rPr>
                <w:rFonts w:cs="Arial"/>
                <w:szCs w:val="24"/>
              </w:rPr>
            </w:pPr>
          </w:p>
        </w:tc>
        <w:tc>
          <w:tcPr>
            <w:tcW w:w="7796" w:type="dxa"/>
            <w:tcBorders>
              <w:right w:val="single" w:sz="4" w:space="0" w:color="auto"/>
            </w:tcBorders>
          </w:tcPr>
          <w:p w:rsidR="002730A2" w:rsidRPr="00B56392" w:rsidRDefault="00B56392" w:rsidP="00B56392">
            <w:pPr>
              <w:pStyle w:val="ListParagraph"/>
              <w:numPr>
                <w:ilvl w:val="0"/>
                <w:numId w:val="24"/>
              </w:numPr>
              <w:jc w:val="both"/>
              <w:rPr>
                <w:rFonts w:cs="Arial"/>
                <w:szCs w:val="24"/>
              </w:rPr>
            </w:pPr>
            <w:r w:rsidRPr="00B56392">
              <w:rPr>
                <w:rFonts w:cs="Arial"/>
                <w:szCs w:val="24"/>
              </w:rPr>
              <w:t>Governors agreed the</w:t>
            </w:r>
            <w:r w:rsidRPr="00B56392">
              <w:rPr>
                <w:rFonts w:eastAsia="Calibri" w:cs="Arial"/>
                <w:color w:val="000000"/>
                <w:szCs w:val="24"/>
              </w:rPr>
              <w:t xml:space="preserve"> external adviser to provide advice and support in relation to the headteacher's appraisal 201</w:t>
            </w:r>
            <w:r>
              <w:rPr>
                <w:rFonts w:eastAsia="Calibri" w:cs="Arial"/>
                <w:color w:val="000000"/>
                <w:szCs w:val="24"/>
              </w:rPr>
              <w:t>7/18</w:t>
            </w:r>
            <w:r w:rsidRPr="00B56392">
              <w:rPr>
                <w:rFonts w:eastAsia="Calibri" w:cs="Arial"/>
                <w:color w:val="000000"/>
                <w:szCs w:val="24"/>
              </w:rPr>
              <w:t xml:space="preserve"> would be </w:t>
            </w:r>
            <w:r w:rsidR="007D0A31">
              <w:rPr>
                <w:rFonts w:cs="Arial"/>
                <w:szCs w:val="24"/>
              </w:rPr>
              <w:t>Rachel Clements</w:t>
            </w:r>
            <w:r w:rsidR="005077C9">
              <w:rPr>
                <w:rFonts w:cs="Arial"/>
                <w:szCs w:val="24"/>
              </w:rPr>
              <w:t>.</w:t>
            </w:r>
          </w:p>
        </w:tc>
        <w:tc>
          <w:tcPr>
            <w:tcW w:w="1559" w:type="dxa"/>
            <w:tcBorders>
              <w:left w:val="single" w:sz="4" w:space="0" w:color="auto"/>
            </w:tcBorders>
          </w:tcPr>
          <w:p w:rsidR="002730A2" w:rsidRDefault="002730A2">
            <w:pPr>
              <w:rPr>
                <w:rFonts w:cs="Arial"/>
                <w:szCs w:val="24"/>
              </w:rPr>
            </w:pPr>
          </w:p>
        </w:tc>
      </w:tr>
      <w:tr w:rsidR="00B56392" w:rsidTr="00FE557A">
        <w:tc>
          <w:tcPr>
            <w:tcW w:w="1101" w:type="dxa"/>
          </w:tcPr>
          <w:p w:rsidR="00B56392" w:rsidRPr="002730A2" w:rsidRDefault="00B56392" w:rsidP="002730A2">
            <w:pPr>
              <w:pStyle w:val="ListParagraph"/>
              <w:ind w:left="502"/>
              <w:rPr>
                <w:rFonts w:cs="Arial"/>
                <w:szCs w:val="24"/>
              </w:rPr>
            </w:pPr>
          </w:p>
        </w:tc>
        <w:tc>
          <w:tcPr>
            <w:tcW w:w="7796" w:type="dxa"/>
            <w:tcBorders>
              <w:right w:val="single" w:sz="4" w:space="0" w:color="auto"/>
            </w:tcBorders>
          </w:tcPr>
          <w:p w:rsidR="00B56392" w:rsidRPr="002730A2" w:rsidRDefault="00B56392" w:rsidP="00227F8A">
            <w:pPr>
              <w:jc w:val="both"/>
              <w:rPr>
                <w:rFonts w:cs="Arial"/>
                <w:szCs w:val="24"/>
              </w:rPr>
            </w:pPr>
          </w:p>
        </w:tc>
        <w:tc>
          <w:tcPr>
            <w:tcW w:w="1559" w:type="dxa"/>
            <w:tcBorders>
              <w:left w:val="single" w:sz="4" w:space="0" w:color="auto"/>
            </w:tcBorders>
          </w:tcPr>
          <w:p w:rsidR="00B56392" w:rsidRDefault="00B56392">
            <w:pPr>
              <w:rPr>
                <w:rFonts w:cs="Arial"/>
                <w:szCs w:val="24"/>
              </w:rPr>
            </w:pPr>
          </w:p>
        </w:tc>
      </w:tr>
      <w:tr w:rsidR="00E37486" w:rsidTr="00FE557A">
        <w:tc>
          <w:tcPr>
            <w:tcW w:w="1101" w:type="dxa"/>
          </w:tcPr>
          <w:p w:rsidR="00E37486" w:rsidRPr="00223521" w:rsidRDefault="00E37486" w:rsidP="001D7EE4">
            <w:pPr>
              <w:pStyle w:val="ListParagraph"/>
              <w:numPr>
                <w:ilvl w:val="0"/>
                <w:numId w:val="1"/>
              </w:numPr>
              <w:ind w:hanging="502"/>
              <w:rPr>
                <w:rFonts w:cs="Arial"/>
                <w:b/>
                <w:szCs w:val="24"/>
              </w:rPr>
            </w:pPr>
          </w:p>
        </w:tc>
        <w:tc>
          <w:tcPr>
            <w:tcW w:w="7796" w:type="dxa"/>
            <w:tcBorders>
              <w:right w:val="single" w:sz="4" w:space="0" w:color="auto"/>
            </w:tcBorders>
          </w:tcPr>
          <w:p w:rsidR="00E37486" w:rsidRPr="006D5DB3" w:rsidRDefault="00E37486" w:rsidP="00227F8A">
            <w:pPr>
              <w:jc w:val="both"/>
              <w:rPr>
                <w:rFonts w:cs="Arial"/>
                <w:b/>
                <w:szCs w:val="24"/>
              </w:rPr>
            </w:pPr>
            <w:r>
              <w:rPr>
                <w:rFonts w:cs="Arial"/>
                <w:b/>
                <w:szCs w:val="24"/>
              </w:rPr>
              <w:t>Educational Visits</w:t>
            </w: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Pr="00C10E0C" w:rsidRDefault="00E37486" w:rsidP="00E37486">
            <w:pPr>
              <w:pStyle w:val="ListParagraph"/>
              <w:ind w:left="360"/>
              <w:jc w:val="both"/>
              <w:rPr>
                <w:rFonts w:cs="Arial"/>
                <w:b/>
                <w:szCs w:val="24"/>
              </w:rPr>
            </w:pP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Pr="00FA3F65" w:rsidRDefault="00E37486" w:rsidP="00E37486">
            <w:pPr>
              <w:pStyle w:val="ListParagraph"/>
              <w:numPr>
                <w:ilvl w:val="0"/>
                <w:numId w:val="4"/>
              </w:numPr>
              <w:jc w:val="both"/>
              <w:rPr>
                <w:rFonts w:cs="Arial"/>
                <w:b/>
                <w:szCs w:val="24"/>
              </w:rPr>
            </w:pPr>
            <w:r>
              <w:rPr>
                <w:rFonts w:cs="Arial"/>
                <w:b/>
                <w:szCs w:val="24"/>
              </w:rPr>
              <w:t xml:space="preserve">Monitoring &amp; </w:t>
            </w:r>
            <w:r w:rsidRPr="00FA3F65">
              <w:rPr>
                <w:rFonts w:cs="Arial"/>
                <w:b/>
                <w:szCs w:val="24"/>
              </w:rPr>
              <w:t>Evaluation of Visits</w:t>
            </w:r>
          </w:p>
          <w:p w:rsidR="00ED6ACD" w:rsidRPr="006658F2" w:rsidRDefault="006658F2" w:rsidP="006658F2">
            <w:pPr>
              <w:pStyle w:val="ListParagraph"/>
              <w:ind w:left="360"/>
              <w:jc w:val="both"/>
            </w:pPr>
            <w:r w:rsidRPr="00276BB2">
              <w:rPr>
                <w:b/>
              </w:rPr>
              <w:t>In response to a governor’s question</w:t>
            </w:r>
            <w:r>
              <w:t xml:space="preserve"> regarding the evaluation of visits, the headteacher</w:t>
            </w:r>
            <w:r w:rsidR="00ED6ACD">
              <w:t xml:space="preserve"> explained that this was captured on </w:t>
            </w:r>
            <w:r>
              <w:t xml:space="preserve">the </w:t>
            </w:r>
            <w:r w:rsidR="00ED6ACD">
              <w:t>Evolve</w:t>
            </w:r>
            <w:r>
              <w:t xml:space="preserve"> system</w:t>
            </w:r>
            <w:r w:rsidR="00ED6ACD">
              <w:t xml:space="preserve">. </w:t>
            </w:r>
            <w:r>
              <w:t>Governors r</w:t>
            </w:r>
            <w:r w:rsidR="00ED6ACD">
              <w:t xml:space="preserve">eviewed </w:t>
            </w:r>
            <w:r>
              <w:t xml:space="preserve">the </w:t>
            </w:r>
            <w:r w:rsidR="00ED6ACD">
              <w:t xml:space="preserve">trips and visits </w:t>
            </w:r>
            <w:r>
              <w:t xml:space="preserve">detailed </w:t>
            </w:r>
            <w:r w:rsidR="00ED6ACD">
              <w:t xml:space="preserve">in </w:t>
            </w:r>
            <w:r>
              <w:t>the headteacher’s termly report and noted the</w:t>
            </w:r>
            <w:r w:rsidR="00ED6ACD">
              <w:t xml:space="preserve"> purpose of </w:t>
            </w:r>
            <w:r>
              <w:t xml:space="preserve">the </w:t>
            </w:r>
            <w:r w:rsidR="00ED6ACD">
              <w:t>visits</w:t>
            </w:r>
            <w:r>
              <w:t xml:space="preserve"> which had been undertaken by children. </w:t>
            </w: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Default="00E37486" w:rsidP="00E37486">
            <w:pPr>
              <w:pStyle w:val="ListParagraph"/>
              <w:ind w:left="360"/>
              <w:jc w:val="both"/>
              <w:rPr>
                <w:rFonts w:cs="Arial"/>
                <w:b/>
                <w:szCs w:val="24"/>
              </w:rPr>
            </w:pP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Pr="00FA3F65" w:rsidRDefault="00E37486" w:rsidP="00E37486">
            <w:pPr>
              <w:pStyle w:val="ListParagraph"/>
              <w:numPr>
                <w:ilvl w:val="0"/>
                <w:numId w:val="4"/>
              </w:numPr>
              <w:jc w:val="both"/>
              <w:rPr>
                <w:rFonts w:cs="Arial"/>
                <w:b/>
                <w:szCs w:val="24"/>
              </w:rPr>
            </w:pPr>
            <w:r w:rsidRPr="00FA3F65">
              <w:rPr>
                <w:rFonts w:cs="Arial"/>
                <w:b/>
                <w:szCs w:val="24"/>
              </w:rPr>
              <w:t>Approval of Visits</w:t>
            </w:r>
          </w:p>
          <w:p w:rsidR="00E37486" w:rsidRDefault="00E37486" w:rsidP="00E37486">
            <w:pPr>
              <w:pStyle w:val="ListParagraph"/>
              <w:ind w:left="360"/>
              <w:jc w:val="both"/>
              <w:rPr>
                <w:rFonts w:cs="Arial"/>
                <w:b/>
                <w:szCs w:val="24"/>
              </w:rPr>
            </w:pPr>
            <w:r>
              <w:t>There were no visits to approve at this time.</w:t>
            </w: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Default="00E37486" w:rsidP="00E37486">
            <w:pPr>
              <w:pStyle w:val="ListParagraph"/>
              <w:ind w:left="360"/>
              <w:jc w:val="both"/>
              <w:rPr>
                <w:rFonts w:cs="Arial"/>
                <w:b/>
                <w:szCs w:val="24"/>
              </w:rPr>
            </w:pPr>
          </w:p>
        </w:tc>
        <w:tc>
          <w:tcPr>
            <w:tcW w:w="1559" w:type="dxa"/>
            <w:tcBorders>
              <w:left w:val="single" w:sz="4" w:space="0" w:color="auto"/>
            </w:tcBorders>
          </w:tcPr>
          <w:p w:rsidR="00E37486" w:rsidRDefault="00E37486">
            <w:pPr>
              <w:rPr>
                <w:rFonts w:cs="Arial"/>
                <w:szCs w:val="24"/>
              </w:rPr>
            </w:pPr>
          </w:p>
        </w:tc>
      </w:tr>
      <w:tr w:rsidR="00634006" w:rsidTr="00FE557A">
        <w:tc>
          <w:tcPr>
            <w:tcW w:w="1101" w:type="dxa"/>
          </w:tcPr>
          <w:p w:rsidR="00634006" w:rsidRPr="00674728" w:rsidRDefault="00634006" w:rsidP="00674728">
            <w:pPr>
              <w:rPr>
                <w:rFonts w:cs="Arial"/>
                <w:b/>
                <w:szCs w:val="24"/>
              </w:rPr>
            </w:pPr>
          </w:p>
        </w:tc>
        <w:tc>
          <w:tcPr>
            <w:tcW w:w="7796" w:type="dxa"/>
            <w:tcBorders>
              <w:right w:val="single" w:sz="4" w:space="0" w:color="auto"/>
            </w:tcBorders>
          </w:tcPr>
          <w:p w:rsidR="00634006" w:rsidRDefault="00634006" w:rsidP="00E37486">
            <w:pPr>
              <w:pStyle w:val="ListParagraph"/>
              <w:ind w:left="360"/>
              <w:jc w:val="both"/>
              <w:rPr>
                <w:rFonts w:cs="Arial"/>
                <w:b/>
                <w:szCs w:val="24"/>
              </w:rPr>
            </w:pPr>
          </w:p>
        </w:tc>
        <w:tc>
          <w:tcPr>
            <w:tcW w:w="1559" w:type="dxa"/>
            <w:tcBorders>
              <w:left w:val="single" w:sz="4" w:space="0" w:color="auto"/>
            </w:tcBorders>
          </w:tcPr>
          <w:p w:rsidR="00634006" w:rsidRDefault="00634006">
            <w:pPr>
              <w:rPr>
                <w:rFonts w:cs="Arial"/>
                <w:szCs w:val="24"/>
              </w:rPr>
            </w:pPr>
          </w:p>
        </w:tc>
      </w:tr>
      <w:tr w:rsidR="00634006" w:rsidTr="00FE557A">
        <w:tc>
          <w:tcPr>
            <w:tcW w:w="1101" w:type="dxa"/>
          </w:tcPr>
          <w:p w:rsidR="00634006" w:rsidRPr="00674728" w:rsidRDefault="00634006" w:rsidP="00674728">
            <w:pPr>
              <w:rPr>
                <w:rFonts w:cs="Arial"/>
                <w:b/>
                <w:szCs w:val="24"/>
              </w:rPr>
            </w:pPr>
          </w:p>
        </w:tc>
        <w:tc>
          <w:tcPr>
            <w:tcW w:w="7796" w:type="dxa"/>
            <w:tcBorders>
              <w:right w:val="single" w:sz="4" w:space="0" w:color="auto"/>
            </w:tcBorders>
          </w:tcPr>
          <w:p w:rsidR="00634006" w:rsidRDefault="00634006" w:rsidP="00E37486">
            <w:pPr>
              <w:pStyle w:val="ListParagraph"/>
              <w:ind w:left="360"/>
              <w:jc w:val="both"/>
              <w:rPr>
                <w:rFonts w:cs="Arial"/>
                <w:b/>
                <w:szCs w:val="24"/>
              </w:rPr>
            </w:pPr>
          </w:p>
        </w:tc>
        <w:tc>
          <w:tcPr>
            <w:tcW w:w="1559" w:type="dxa"/>
            <w:tcBorders>
              <w:left w:val="single" w:sz="4" w:space="0" w:color="auto"/>
            </w:tcBorders>
          </w:tcPr>
          <w:p w:rsidR="00634006" w:rsidRDefault="00634006">
            <w:pPr>
              <w:rPr>
                <w:rFonts w:cs="Arial"/>
                <w:szCs w:val="24"/>
              </w:rPr>
            </w:pPr>
          </w:p>
        </w:tc>
      </w:tr>
      <w:tr w:rsidR="00E37486" w:rsidTr="00FE557A">
        <w:tc>
          <w:tcPr>
            <w:tcW w:w="1101" w:type="dxa"/>
          </w:tcPr>
          <w:p w:rsidR="00E37486" w:rsidRPr="00223521" w:rsidRDefault="00E37486" w:rsidP="001D7EE4">
            <w:pPr>
              <w:pStyle w:val="ListParagraph"/>
              <w:numPr>
                <w:ilvl w:val="0"/>
                <w:numId w:val="1"/>
              </w:numPr>
              <w:ind w:hanging="502"/>
              <w:rPr>
                <w:rFonts w:cs="Arial"/>
                <w:b/>
                <w:szCs w:val="24"/>
              </w:rPr>
            </w:pPr>
          </w:p>
        </w:tc>
        <w:tc>
          <w:tcPr>
            <w:tcW w:w="7796" w:type="dxa"/>
            <w:tcBorders>
              <w:right w:val="single" w:sz="4" w:space="0" w:color="auto"/>
            </w:tcBorders>
          </w:tcPr>
          <w:p w:rsidR="00E37486" w:rsidRPr="006D5DB3" w:rsidRDefault="00E37486" w:rsidP="00227F8A">
            <w:pPr>
              <w:jc w:val="both"/>
              <w:rPr>
                <w:rFonts w:cs="Arial"/>
                <w:b/>
                <w:szCs w:val="24"/>
              </w:rPr>
            </w:pPr>
            <w:r>
              <w:rPr>
                <w:rFonts w:cs="Arial"/>
                <w:b/>
                <w:szCs w:val="24"/>
              </w:rPr>
              <w:t>Governor Training and Development</w:t>
            </w: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223521" w:rsidRDefault="00E37486" w:rsidP="00E37486">
            <w:pPr>
              <w:pStyle w:val="ListParagraph"/>
              <w:ind w:left="502"/>
              <w:rPr>
                <w:rFonts w:cs="Arial"/>
                <w:b/>
                <w:szCs w:val="24"/>
              </w:rPr>
            </w:pPr>
          </w:p>
        </w:tc>
        <w:tc>
          <w:tcPr>
            <w:tcW w:w="7796" w:type="dxa"/>
            <w:tcBorders>
              <w:right w:val="single" w:sz="4" w:space="0" w:color="auto"/>
            </w:tcBorders>
          </w:tcPr>
          <w:p w:rsidR="00E37486" w:rsidRDefault="00E37486" w:rsidP="00227F8A">
            <w:pPr>
              <w:jc w:val="both"/>
              <w:rPr>
                <w:rFonts w:cs="Arial"/>
                <w:b/>
                <w:szCs w:val="24"/>
              </w:rPr>
            </w:pPr>
          </w:p>
        </w:tc>
        <w:tc>
          <w:tcPr>
            <w:tcW w:w="1559" w:type="dxa"/>
            <w:tcBorders>
              <w:left w:val="single" w:sz="4" w:space="0" w:color="auto"/>
            </w:tcBorders>
          </w:tcPr>
          <w:p w:rsidR="00E37486" w:rsidRDefault="00E37486">
            <w:pPr>
              <w:rPr>
                <w:rFonts w:cs="Arial"/>
                <w:szCs w:val="24"/>
              </w:rPr>
            </w:pPr>
          </w:p>
        </w:tc>
      </w:tr>
      <w:tr w:rsidR="00E37486" w:rsidTr="00FE557A">
        <w:tc>
          <w:tcPr>
            <w:tcW w:w="1101" w:type="dxa"/>
          </w:tcPr>
          <w:p w:rsidR="00E37486" w:rsidRPr="00223521" w:rsidRDefault="00E37486" w:rsidP="00E37486">
            <w:pPr>
              <w:pStyle w:val="ListParagraph"/>
              <w:ind w:left="502"/>
              <w:rPr>
                <w:rFonts w:cs="Arial"/>
                <w:b/>
                <w:szCs w:val="24"/>
              </w:rPr>
            </w:pPr>
          </w:p>
        </w:tc>
        <w:tc>
          <w:tcPr>
            <w:tcW w:w="7796" w:type="dxa"/>
            <w:tcBorders>
              <w:right w:val="single" w:sz="4" w:space="0" w:color="auto"/>
            </w:tcBorders>
          </w:tcPr>
          <w:p w:rsidR="002730A2" w:rsidRPr="001C25EB" w:rsidRDefault="002730A2" w:rsidP="000D55A7">
            <w:pPr>
              <w:pStyle w:val="ListParagraph"/>
              <w:numPr>
                <w:ilvl w:val="0"/>
                <w:numId w:val="16"/>
              </w:numPr>
              <w:jc w:val="both"/>
              <w:rPr>
                <w:rFonts w:cs="Arial"/>
                <w:b/>
                <w:szCs w:val="24"/>
              </w:rPr>
            </w:pPr>
            <w:r w:rsidRPr="001C25EB">
              <w:rPr>
                <w:rFonts w:cs="Arial"/>
                <w:b/>
                <w:szCs w:val="24"/>
              </w:rPr>
              <w:t>Link Governor Report</w:t>
            </w:r>
          </w:p>
          <w:p w:rsidR="009D125F" w:rsidRPr="001C25EB" w:rsidRDefault="001C25EB" w:rsidP="001C25EB">
            <w:pPr>
              <w:pStyle w:val="ListParagraph"/>
              <w:ind w:left="360"/>
              <w:jc w:val="both"/>
              <w:rPr>
                <w:rFonts w:cs="Arial"/>
                <w:color w:val="FF0000"/>
                <w:szCs w:val="24"/>
              </w:rPr>
            </w:pPr>
            <w:r w:rsidRPr="001C25EB">
              <w:rPr>
                <w:rFonts w:cs="Arial"/>
                <w:color w:val="000000" w:themeColor="text1"/>
                <w:szCs w:val="24"/>
              </w:rPr>
              <w:t xml:space="preserve">Due to the resignation of the former training link governor there was no report to receive. </w:t>
            </w:r>
          </w:p>
        </w:tc>
        <w:tc>
          <w:tcPr>
            <w:tcW w:w="1559" w:type="dxa"/>
            <w:tcBorders>
              <w:left w:val="single" w:sz="4" w:space="0" w:color="auto"/>
            </w:tcBorders>
          </w:tcPr>
          <w:p w:rsidR="00E37486" w:rsidRDefault="00E37486">
            <w:pPr>
              <w:rPr>
                <w:rFonts w:cs="Arial"/>
                <w:szCs w:val="24"/>
              </w:rPr>
            </w:pPr>
          </w:p>
        </w:tc>
      </w:tr>
      <w:tr w:rsidR="001C25EB" w:rsidTr="00FE557A">
        <w:tc>
          <w:tcPr>
            <w:tcW w:w="1101" w:type="dxa"/>
          </w:tcPr>
          <w:p w:rsidR="001C25EB" w:rsidRPr="00223521" w:rsidRDefault="001C25EB" w:rsidP="00E37486">
            <w:pPr>
              <w:pStyle w:val="ListParagraph"/>
              <w:ind w:left="502"/>
              <w:rPr>
                <w:rFonts w:cs="Arial"/>
                <w:b/>
                <w:szCs w:val="24"/>
              </w:rPr>
            </w:pPr>
          </w:p>
        </w:tc>
        <w:tc>
          <w:tcPr>
            <w:tcW w:w="7796" w:type="dxa"/>
            <w:tcBorders>
              <w:right w:val="single" w:sz="4" w:space="0" w:color="auto"/>
            </w:tcBorders>
          </w:tcPr>
          <w:p w:rsidR="001C25EB" w:rsidRDefault="001C25EB" w:rsidP="001C25EB">
            <w:pPr>
              <w:pStyle w:val="ListParagraph"/>
              <w:ind w:left="360"/>
              <w:jc w:val="both"/>
              <w:rPr>
                <w:rFonts w:cs="Arial"/>
                <w:szCs w:val="24"/>
              </w:rPr>
            </w:pPr>
          </w:p>
        </w:tc>
        <w:tc>
          <w:tcPr>
            <w:tcW w:w="1559" w:type="dxa"/>
            <w:tcBorders>
              <w:left w:val="single" w:sz="4" w:space="0" w:color="auto"/>
            </w:tcBorders>
          </w:tcPr>
          <w:p w:rsidR="001C25EB" w:rsidRDefault="001C25EB">
            <w:pPr>
              <w:rPr>
                <w:rFonts w:cs="Arial"/>
                <w:szCs w:val="24"/>
              </w:rPr>
            </w:pPr>
          </w:p>
        </w:tc>
      </w:tr>
      <w:tr w:rsidR="00227F8A" w:rsidTr="00FE557A">
        <w:tc>
          <w:tcPr>
            <w:tcW w:w="1101" w:type="dxa"/>
          </w:tcPr>
          <w:p w:rsidR="00227F8A" w:rsidRPr="00223521" w:rsidRDefault="00227F8A" w:rsidP="00E37486">
            <w:pPr>
              <w:pStyle w:val="ListParagraph"/>
              <w:ind w:left="502"/>
              <w:rPr>
                <w:rFonts w:cs="Arial"/>
                <w:b/>
                <w:szCs w:val="24"/>
              </w:rPr>
            </w:pPr>
          </w:p>
        </w:tc>
        <w:tc>
          <w:tcPr>
            <w:tcW w:w="7796" w:type="dxa"/>
            <w:tcBorders>
              <w:right w:val="single" w:sz="4" w:space="0" w:color="auto"/>
            </w:tcBorders>
          </w:tcPr>
          <w:p w:rsidR="002730A2" w:rsidRPr="001C25EB" w:rsidRDefault="002730A2" w:rsidP="000D55A7">
            <w:pPr>
              <w:pStyle w:val="ListParagraph"/>
              <w:numPr>
                <w:ilvl w:val="0"/>
                <w:numId w:val="16"/>
              </w:numPr>
              <w:jc w:val="both"/>
              <w:rPr>
                <w:rFonts w:cs="Arial"/>
                <w:b/>
                <w:szCs w:val="24"/>
              </w:rPr>
            </w:pPr>
            <w:r w:rsidRPr="001C25EB">
              <w:rPr>
                <w:rFonts w:cs="Arial"/>
                <w:b/>
                <w:szCs w:val="24"/>
              </w:rPr>
              <w:t>Training Evaluation</w:t>
            </w:r>
          </w:p>
          <w:p w:rsidR="00B56392" w:rsidRPr="00287429" w:rsidRDefault="00C56C0D" w:rsidP="00287429">
            <w:pPr>
              <w:pStyle w:val="ListParagraph"/>
              <w:ind w:left="360"/>
              <w:jc w:val="both"/>
              <w:rPr>
                <w:rFonts w:cs="Arial"/>
                <w:szCs w:val="24"/>
              </w:rPr>
            </w:pPr>
            <w:r>
              <w:rPr>
                <w:rFonts w:cs="Arial"/>
                <w:szCs w:val="24"/>
              </w:rPr>
              <w:t>Governors noted that the</w:t>
            </w:r>
            <w:r w:rsidR="006159B7">
              <w:rPr>
                <w:rFonts w:cs="Arial"/>
                <w:szCs w:val="24"/>
              </w:rPr>
              <w:t xml:space="preserve"> recent</w:t>
            </w:r>
            <w:r>
              <w:rPr>
                <w:rFonts w:cs="Arial"/>
                <w:szCs w:val="24"/>
              </w:rPr>
              <w:t xml:space="preserve"> ‘</w:t>
            </w:r>
            <w:r w:rsidR="001B7E4B">
              <w:rPr>
                <w:rFonts w:cs="Arial"/>
                <w:szCs w:val="24"/>
              </w:rPr>
              <w:t>20 questions</w:t>
            </w:r>
            <w:r>
              <w:rPr>
                <w:rFonts w:cs="Arial"/>
                <w:szCs w:val="24"/>
              </w:rPr>
              <w:t>’ session had been thought-provoking and had prompted a</w:t>
            </w:r>
            <w:r w:rsidR="001B7E4B">
              <w:rPr>
                <w:rFonts w:cs="Arial"/>
                <w:szCs w:val="24"/>
              </w:rPr>
              <w:t xml:space="preserve"> pa</w:t>
            </w:r>
            <w:r>
              <w:rPr>
                <w:rFonts w:cs="Arial"/>
                <w:szCs w:val="24"/>
              </w:rPr>
              <w:t>rticular focus on future</w:t>
            </w:r>
            <w:r w:rsidR="001B7E4B">
              <w:rPr>
                <w:rFonts w:cs="Arial"/>
                <w:szCs w:val="24"/>
              </w:rPr>
              <w:t xml:space="preserve"> training</w:t>
            </w:r>
            <w:r>
              <w:rPr>
                <w:rFonts w:cs="Arial"/>
                <w:szCs w:val="24"/>
              </w:rPr>
              <w:t xml:space="preserve"> for the whole governing board</w:t>
            </w:r>
            <w:r w:rsidR="001B7E4B">
              <w:rPr>
                <w:rFonts w:cs="Arial"/>
                <w:szCs w:val="24"/>
              </w:rPr>
              <w:t xml:space="preserve">. </w:t>
            </w:r>
            <w:r>
              <w:rPr>
                <w:rFonts w:cs="Arial"/>
                <w:szCs w:val="24"/>
              </w:rPr>
              <w:t xml:space="preserve">It had also encouraged governors to  consider </w:t>
            </w:r>
            <w:r w:rsidR="001B7E4B">
              <w:rPr>
                <w:rFonts w:cs="Arial"/>
                <w:szCs w:val="24"/>
              </w:rPr>
              <w:t xml:space="preserve">reviewing </w:t>
            </w:r>
            <w:r>
              <w:rPr>
                <w:rFonts w:cs="Arial"/>
                <w:szCs w:val="24"/>
              </w:rPr>
              <w:t xml:space="preserve">the </w:t>
            </w:r>
            <w:r w:rsidR="001B7E4B">
              <w:rPr>
                <w:rFonts w:cs="Arial"/>
                <w:szCs w:val="24"/>
              </w:rPr>
              <w:t>vision for</w:t>
            </w:r>
            <w:r>
              <w:rPr>
                <w:rFonts w:cs="Arial"/>
                <w:szCs w:val="24"/>
              </w:rPr>
              <w:t xml:space="preserve"> the school and it was suggested that a</w:t>
            </w:r>
            <w:r w:rsidR="001B7E4B">
              <w:rPr>
                <w:rFonts w:cs="Arial"/>
                <w:szCs w:val="24"/>
              </w:rPr>
              <w:t xml:space="preserve"> session </w:t>
            </w:r>
            <w:r w:rsidR="00F6560F">
              <w:rPr>
                <w:rFonts w:cs="Arial"/>
                <w:szCs w:val="24"/>
              </w:rPr>
              <w:t>be arranged</w:t>
            </w:r>
            <w:r>
              <w:rPr>
                <w:rFonts w:cs="Arial"/>
                <w:szCs w:val="24"/>
              </w:rPr>
              <w:t xml:space="preserve"> </w:t>
            </w:r>
            <w:r w:rsidR="001B7E4B">
              <w:rPr>
                <w:rFonts w:cs="Arial"/>
                <w:szCs w:val="24"/>
              </w:rPr>
              <w:t xml:space="preserve">in </w:t>
            </w:r>
            <w:r>
              <w:rPr>
                <w:rFonts w:cs="Arial"/>
                <w:szCs w:val="24"/>
              </w:rPr>
              <w:t xml:space="preserve">the </w:t>
            </w:r>
            <w:r w:rsidR="001B7E4B">
              <w:rPr>
                <w:rFonts w:cs="Arial"/>
                <w:szCs w:val="24"/>
              </w:rPr>
              <w:t xml:space="preserve">autumn term to consider this. </w:t>
            </w:r>
          </w:p>
        </w:tc>
        <w:tc>
          <w:tcPr>
            <w:tcW w:w="1559" w:type="dxa"/>
            <w:tcBorders>
              <w:left w:val="single" w:sz="4" w:space="0" w:color="auto"/>
            </w:tcBorders>
          </w:tcPr>
          <w:p w:rsidR="00227F8A" w:rsidRDefault="00227F8A">
            <w:pPr>
              <w:rPr>
                <w:rFonts w:cs="Arial"/>
                <w:szCs w:val="24"/>
              </w:rPr>
            </w:pPr>
          </w:p>
          <w:p w:rsidR="00F6560F" w:rsidRDefault="00F6560F">
            <w:pPr>
              <w:rPr>
                <w:rFonts w:cs="Arial"/>
                <w:szCs w:val="24"/>
              </w:rPr>
            </w:pPr>
          </w:p>
          <w:p w:rsidR="00F6560F" w:rsidRDefault="00F6560F">
            <w:pPr>
              <w:rPr>
                <w:rFonts w:cs="Arial"/>
                <w:szCs w:val="24"/>
              </w:rPr>
            </w:pPr>
          </w:p>
          <w:p w:rsidR="00F6560F" w:rsidRPr="00F6560F" w:rsidRDefault="00F6560F">
            <w:pPr>
              <w:rPr>
                <w:rFonts w:cs="Arial"/>
                <w:b/>
                <w:szCs w:val="24"/>
              </w:rPr>
            </w:pPr>
            <w:r w:rsidRPr="00F6560F">
              <w:rPr>
                <w:rFonts w:cs="Arial"/>
                <w:b/>
                <w:szCs w:val="24"/>
              </w:rPr>
              <w:t>Training link</w:t>
            </w:r>
          </w:p>
          <w:p w:rsidR="00F6560F" w:rsidRDefault="00F6560F">
            <w:pPr>
              <w:rPr>
                <w:rFonts w:cs="Arial"/>
                <w:szCs w:val="24"/>
              </w:rPr>
            </w:pPr>
          </w:p>
        </w:tc>
      </w:tr>
      <w:tr w:rsidR="00A8561A" w:rsidTr="00FE557A">
        <w:tc>
          <w:tcPr>
            <w:tcW w:w="1101" w:type="dxa"/>
          </w:tcPr>
          <w:p w:rsidR="00A8561A" w:rsidRPr="00223521" w:rsidRDefault="00A8561A" w:rsidP="00E37486">
            <w:pPr>
              <w:pStyle w:val="ListParagraph"/>
              <w:ind w:left="502"/>
              <w:rPr>
                <w:rFonts w:cs="Arial"/>
                <w:b/>
                <w:szCs w:val="24"/>
              </w:rPr>
            </w:pPr>
          </w:p>
        </w:tc>
        <w:tc>
          <w:tcPr>
            <w:tcW w:w="7796" w:type="dxa"/>
            <w:tcBorders>
              <w:right w:val="single" w:sz="4" w:space="0" w:color="auto"/>
            </w:tcBorders>
          </w:tcPr>
          <w:p w:rsidR="00A8561A" w:rsidRDefault="00A8561A" w:rsidP="00A8561A">
            <w:pPr>
              <w:pStyle w:val="ListParagraph"/>
              <w:ind w:left="360"/>
              <w:jc w:val="both"/>
              <w:rPr>
                <w:rFonts w:cs="Arial"/>
                <w:b/>
                <w:szCs w:val="24"/>
              </w:rPr>
            </w:pPr>
          </w:p>
        </w:tc>
        <w:tc>
          <w:tcPr>
            <w:tcW w:w="1559" w:type="dxa"/>
            <w:tcBorders>
              <w:left w:val="single" w:sz="4" w:space="0" w:color="auto"/>
            </w:tcBorders>
          </w:tcPr>
          <w:p w:rsidR="00A8561A" w:rsidRDefault="00A8561A">
            <w:pPr>
              <w:rPr>
                <w:rFonts w:cs="Arial"/>
                <w:szCs w:val="24"/>
              </w:rPr>
            </w:pPr>
          </w:p>
        </w:tc>
      </w:tr>
      <w:tr w:rsidR="009D125F" w:rsidTr="00FE557A">
        <w:tc>
          <w:tcPr>
            <w:tcW w:w="1101" w:type="dxa"/>
          </w:tcPr>
          <w:p w:rsidR="009D125F" w:rsidRPr="00674728" w:rsidRDefault="009D125F" w:rsidP="001D7EE4">
            <w:pPr>
              <w:pStyle w:val="ListParagraph"/>
              <w:numPr>
                <w:ilvl w:val="0"/>
                <w:numId w:val="1"/>
              </w:numPr>
              <w:ind w:hanging="502"/>
              <w:rPr>
                <w:rFonts w:cs="Arial"/>
                <w:b/>
                <w:szCs w:val="24"/>
              </w:rPr>
            </w:pPr>
          </w:p>
        </w:tc>
        <w:tc>
          <w:tcPr>
            <w:tcW w:w="7796" w:type="dxa"/>
            <w:tcBorders>
              <w:right w:val="single" w:sz="4" w:space="0" w:color="auto"/>
            </w:tcBorders>
          </w:tcPr>
          <w:p w:rsidR="009D125F" w:rsidRPr="00C10E0C" w:rsidRDefault="00227F8A" w:rsidP="00232F91">
            <w:pPr>
              <w:jc w:val="both"/>
              <w:rPr>
                <w:rFonts w:cs="Arial"/>
                <w:b/>
                <w:szCs w:val="24"/>
              </w:rPr>
            </w:pPr>
            <w:r>
              <w:rPr>
                <w:rFonts w:cs="Arial"/>
                <w:b/>
                <w:szCs w:val="24"/>
              </w:rPr>
              <w:t>Policies and Procedures</w:t>
            </w:r>
          </w:p>
        </w:tc>
        <w:tc>
          <w:tcPr>
            <w:tcW w:w="1559" w:type="dxa"/>
            <w:tcBorders>
              <w:left w:val="single" w:sz="4" w:space="0" w:color="auto"/>
            </w:tcBorders>
          </w:tcPr>
          <w:p w:rsidR="009D125F" w:rsidRDefault="009D125F">
            <w:pPr>
              <w:rPr>
                <w:rFonts w:cs="Arial"/>
                <w:szCs w:val="24"/>
              </w:rPr>
            </w:pPr>
          </w:p>
        </w:tc>
      </w:tr>
      <w:tr w:rsidR="009D125F" w:rsidTr="00FE557A">
        <w:tc>
          <w:tcPr>
            <w:tcW w:w="1101" w:type="dxa"/>
          </w:tcPr>
          <w:p w:rsidR="009D125F" w:rsidRPr="00674728" w:rsidRDefault="009D125F" w:rsidP="00674728">
            <w:pPr>
              <w:rPr>
                <w:rFonts w:cs="Arial"/>
                <w:b/>
                <w:szCs w:val="24"/>
              </w:rPr>
            </w:pPr>
          </w:p>
        </w:tc>
        <w:tc>
          <w:tcPr>
            <w:tcW w:w="7796" w:type="dxa"/>
            <w:tcBorders>
              <w:right w:val="single" w:sz="4" w:space="0" w:color="auto"/>
            </w:tcBorders>
          </w:tcPr>
          <w:p w:rsidR="009D125F" w:rsidRPr="00715E40" w:rsidRDefault="009D125F" w:rsidP="00227F8A">
            <w:pPr>
              <w:ind w:left="360"/>
              <w:jc w:val="both"/>
              <w:rPr>
                <w:b/>
              </w:rPr>
            </w:pPr>
          </w:p>
        </w:tc>
        <w:tc>
          <w:tcPr>
            <w:tcW w:w="1559" w:type="dxa"/>
            <w:tcBorders>
              <w:left w:val="single" w:sz="4" w:space="0" w:color="auto"/>
            </w:tcBorders>
          </w:tcPr>
          <w:p w:rsidR="009D125F" w:rsidRDefault="009D125F">
            <w:pPr>
              <w:rPr>
                <w:rFonts w:cs="Arial"/>
                <w:szCs w:val="24"/>
              </w:rPr>
            </w:pP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8B40C1" w:rsidRDefault="00CA52FF" w:rsidP="000D55A7">
            <w:pPr>
              <w:pStyle w:val="ListParagraph"/>
              <w:numPr>
                <w:ilvl w:val="0"/>
                <w:numId w:val="17"/>
              </w:numPr>
              <w:jc w:val="both"/>
              <w:rPr>
                <w:rFonts w:cs="Arial"/>
                <w:b/>
                <w:szCs w:val="24"/>
              </w:rPr>
            </w:pPr>
            <w:r>
              <w:rPr>
                <w:rFonts w:cs="Arial"/>
                <w:b/>
                <w:szCs w:val="24"/>
              </w:rPr>
              <w:t>Statutory Policy tracker</w:t>
            </w:r>
          </w:p>
          <w:p w:rsidR="002730A2" w:rsidRPr="006159B7" w:rsidRDefault="00CA52FF" w:rsidP="006159B7">
            <w:pPr>
              <w:pStyle w:val="ListParagraph"/>
              <w:ind w:left="360"/>
              <w:jc w:val="both"/>
              <w:rPr>
                <w:rFonts w:cs="Arial"/>
                <w:szCs w:val="24"/>
              </w:rPr>
            </w:pPr>
            <w:r>
              <w:rPr>
                <w:rFonts w:cs="Arial"/>
                <w:szCs w:val="24"/>
              </w:rPr>
              <w:t>Governors noted the statutory policy tracker template which had been circulated. It was agreed</w:t>
            </w:r>
            <w:r w:rsidR="006159B7">
              <w:rPr>
                <w:rFonts w:cs="Arial"/>
                <w:szCs w:val="24"/>
              </w:rPr>
              <w:t xml:space="preserve"> that the headteacher would re-circulate the updated tracker to all governors</w:t>
            </w:r>
            <w:r w:rsidR="007B04CA">
              <w:rPr>
                <w:rFonts w:cs="Arial"/>
                <w:szCs w:val="24"/>
              </w:rPr>
              <w:t xml:space="preserve"> and the clerk.</w:t>
            </w:r>
          </w:p>
        </w:tc>
        <w:tc>
          <w:tcPr>
            <w:tcW w:w="1559" w:type="dxa"/>
            <w:tcBorders>
              <w:left w:val="single" w:sz="4" w:space="0" w:color="auto"/>
            </w:tcBorders>
          </w:tcPr>
          <w:p w:rsidR="00E37486" w:rsidRDefault="00E37486">
            <w:pPr>
              <w:rPr>
                <w:rFonts w:cs="Arial"/>
                <w:szCs w:val="24"/>
              </w:rPr>
            </w:pPr>
          </w:p>
          <w:p w:rsidR="006159B7" w:rsidRDefault="006159B7">
            <w:pPr>
              <w:rPr>
                <w:rFonts w:cs="Arial"/>
                <w:szCs w:val="24"/>
              </w:rPr>
            </w:pPr>
          </w:p>
          <w:p w:rsidR="006159B7" w:rsidRPr="006159B7" w:rsidRDefault="006159B7">
            <w:pPr>
              <w:rPr>
                <w:rFonts w:cs="Arial"/>
                <w:b/>
                <w:szCs w:val="24"/>
              </w:rPr>
            </w:pPr>
            <w:r w:rsidRPr="006159B7">
              <w:rPr>
                <w:rFonts w:cs="Arial"/>
                <w:b/>
                <w:szCs w:val="24"/>
              </w:rPr>
              <w:t>HT</w:t>
            </w:r>
          </w:p>
        </w:tc>
      </w:tr>
      <w:tr w:rsidR="00E37486" w:rsidTr="00FE557A">
        <w:tc>
          <w:tcPr>
            <w:tcW w:w="1101" w:type="dxa"/>
          </w:tcPr>
          <w:p w:rsidR="00E37486" w:rsidRPr="00674728" w:rsidRDefault="00E37486" w:rsidP="00674728">
            <w:pPr>
              <w:rPr>
                <w:rFonts w:cs="Arial"/>
                <w:b/>
                <w:szCs w:val="24"/>
              </w:rPr>
            </w:pPr>
          </w:p>
        </w:tc>
        <w:tc>
          <w:tcPr>
            <w:tcW w:w="7796" w:type="dxa"/>
            <w:tcBorders>
              <w:right w:val="single" w:sz="4" w:space="0" w:color="auto"/>
            </w:tcBorders>
          </w:tcPr>
          <w:p w:rsidR="00E37486" w:rsidRDefault="00E37486" w:rsidP="00E200E5">
            <w:pPr>
              <w:jc w:val="both"/>
              <w:rPr>
                <w:rFonts w:cs="Arial"/>
                <w:szCs w:val="24"/>
              </w:rPr>
            </w:pPr>
          </w:p>
        </w:tc>
        <w:tc>
          <w:tcPr>
            <w:tcW w:w="1559" w:type="dxa"/>
            <w:tcBorders>
              <w:left w:val="single" w:sz="4" w:space="0" w:color="auto"/>
            </w:tcBorders>
          </w:tcPr>
          <w:p w:rsidR="00E37486" w:rsidRDefault="00E37486">
            <w:pPr>
              <w:rPr>
                <w:rFonts w:cs="Arial"/>
                <w:szCs w:val="24"/>
              </w:rPr>
            </w:pPr>
          </w:p>
        </w:tc>
      </w:tr>
      <w:tr w:rsidR="00652DCA" w:rsidTr="00FE557A">
        <w:tc>
          <w:tcPr>
            <w:tcW w:w="1101" w:type="dxa"/>
          </w:tcPr>
          <w:p w:rsidR="00652DCA" w:rsidRPr="00223521" w:rsidRDefault="00652DCA" w:rsidP="001D7EE4">
            <w:pPr>
              <w:pStyle w:val="ListParagraph"/>
              <w:numPr>
                <w:ilvl w:val="0"/>
                <w:numId w:val="1"/>
              </w:numPr>
              <w:ind w:hanging="502"/>
              <w:rPr>
                <w:rFonts w:cs="Arial"/>
                <w:b/>
                <w:szCs w:val="24"/>
              </w:rPr>
            </w:pPr>
          </w:p>
        </w:tc>
        <w:tc>
          <w:tcPr>
            <w:tcW w:w="7796" w:type="dxa"/>
            <w:tcBorders>
              <w:right w:val="single" w:sz="4" w:space="0" w:color="auto"/>
            </w:tcBorders>
          </w:tcPr>
          <w:p w:rsidR="00652DCA" w:rsidRDefault="00652DCA" w:rsidP="00227F8A">
            <w:pPr>
              <w:jc w:val="both"/>
              <w:rPr>
                <w:b/>
              </w:rPr>
            </w:pPr>
            <w:r>
              <w:rPr>
                <w:b/>
              </w:rPr>
              <w:t>Annual Compliance Statement</w:t>
            </w: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652DCA" w:rsidRDefault="00652DCA" w:rsidP="00652DCA">
            <w:pPr>
              <w:rPr>
                <w:rFonts w:cs="Arial"/>
                <w:b/>
                <w:szCs w:val="24"/>
              </w:rPr>
            </w:pPr>
          </w:p>
        </w:tc>
        <w:tc>
          <w:tcPr>
            <w:tcW w:w="7796" w:type="dxa"/>
            <w:tcBorders>
              <w:right w:val="single" w:sz="4" w:space="0" w:color="auto"/>
            </w:tcBorders>
          </w:tcPr>
          <w:p w:rsidR="00A602BC" w:rsidRDefault="00A602BC" w:rsidP="00652DCA">
            <w:pPr>
              <w:jc w:val="both"/>
            </w:pPr>
          </w:p>
          <w:p w:rsidR="00652DCA" w:rsidRDefault="00652DCA" w:rsidP="00652DCA">
            <w:pPr>
              <w:jc w:val="both"/>
            </w:pPr>
            <w:r>
              <w:t>The headteacher confirmed</w:t>
            </w:r>
            <w:r w:rsidR="007B04CA">
              <w:t xml:space="preserve"> that</w:t>
            </w:r>
            <w:r>
              <w:t xml:space="preserve"> the com</w:t>
            </w:r>
            <w:r w:rsidR="00A76BDE">
              <w:t>pliance statement for 2016/17 would be</w:t>
            </w:r>
            <w:r>
              <w:t xml:space="preserve"> submitted to the local authority.</w:t>
            </w:r>
          </w:p>
          <w:p w:rsidR="00652DCA" w:rsidRDefault="00652DCA" w:rsidP="00227F8A">
            <w:pPr>
              <w:jc w:val="both"/>
              <w:rPr>
                <w:b/>
              </w:rPr>
            </w:pPr>
          </w:p>
        </w:tc>
        <w:tc>
          <w:tcPr>
            <w:tcW w:w="1559" w:type="dxa"/>
            <w:tcBorders>
              <w:left w:val="single" w:sz="4" w:space="0" w:color="auto"/>
            </w:tcBorders>
          </w:tcPr>
          <w:p w:rsidR="007B04CA" w:rsidRDefault="007B04CA">
            <w:pPr>
              <w:rPr>
                <w:rFonts w:cs="Arial"/>
                <w:szCs w:val="24"/>
              </w:rPr>
            </w:pPr>
          </w:p>
          <w:p w:rsidR="007B04CA" w:rsidRPr="007B04CA" w:rsidRDefault="007B04CA">
            <w:pPr>
              <w:rPr>
                <w:rFonts w:cs="Arial"/>
                <w:b/>
                <w:szCs w:val="24"/>
              </w:rPr>
            </w:pPr>
            <w:r w:rsidRPr="007B04CA">
              <w:rPr>
                <w:rFonts w:cs="Arial"/>
                <w:b/>
                <w:szCs w:val="24"/>
              </w:rPr>
              <w:t>HT</w:t>
            </w:r>
          </w:p>
        </w:tc>
      </w:tr>
      <w:tr w:rsidR="00652DCA" w:rsidTr="00FE557A">
        <w:tc>
          <w:tcPr>
            <w:tcW w:w="1101" w:type="dxa"/>
          </w:tcPr>
          <w:p w:rsidR="00652DCA" w:rsidRPr="00223521" w:rsidRDefault="00652DCA" w:rsidP="001D7EE4">
            <w:pPr>
              <w:pStyle w:val="ListParagraph"/>
              <w:numPr>
                <w:ilvl w:val="0"/>
                <w:numId w:val="1"/>
              </w:numPr>
              <w:ind w:hanging="502"/>
              <w:rPr>
                <w:rFonts w:cs="Arial"/>
                <w:b/>
                <w:szCs w:val="24"/>
              </w:rPr>
            </w:pPr>
          </w:p>
        </w:tc>
        <w:tc>
          <w:tcPr>
            <w:tcW w:w="7796" w:type="dxa"/>
            <w:tcBorders>
              <w:right w:val="single" w:sz="4" w:space="0" w:color="auto"/>
            </w:tcBorders>
          </w:tcPr>
          <w:p w:rsidR="00652DCA" w:rsidRDefault="00652DCA" w:rsidP="00227F8A">
            <w:pPr>
              <w:jc w:val="both"/>
              <w:rPr>
                <w:b/>
              </w:rPr>
            </w:pPr>
            <w:r>
              <w:rPr>
                <w:b/>
              </w:rPr>
              <w:t>Policy Reviews</w:t>
            </w:r>
          </w:p>
        </w:tc>
        <w:tc>
          <w:tcPr>
            <w:tcW w:w="1559" w:type="dxa"/>
            <w:tcBorders>
              <w:left w:val="single" w:sz="4" w:space="0" w:color="auto"/>
            </w:tcBorders>
          </w:tcPr>
          <w:p w:rsidR="00652DCA" w:rsidRDefault="00652DCA">
            <w:pPr>
              <w:rPr>
                <w:rFonts w:cs="Arial"/>
                <w:szCs w:val="24"/>
              </w:rPr>
            </w:pPr>
          </w:p>
        </w:tc>
      </w:tr>
      <w:tr w:rsidR="00117989" w:rsidTr="00FE557A">
        <w:tc>
          <w:tcPr>
            <w:tcW w:w="1101" w:type="dxa"/>
          </w:tcPr>
          <w:p w:rsidR="00117989" w:rsidRPr="00223521" w:rsidRDefault="00117989" w:rsidP="00117989">
            <w:pPr>
              <w:pStyle w:val="ListParagraph"/>
              <w:ind w:left="502"/>
              <w:rPr>
                <w:rFonts w:cs="Arial"/>
                <w:b/>
                <w:szCs w:val="24"/>
              </w:rPr>
            </w:pPr>
          </w:p>
        </w:tc>
        <w:tc>
          <w:tcPr>
            <w:tcW w:w="7796" w:type="dxa"/>
            <w:tcBorders>
              <w:right w:val="single" w:sz="4" w:space="0" w:color="auto"/>
            </w:tcBorders>
          </w:tcPr>
          <w:p w:rsidR="00117989" w:rsidRDefault="00117989" w:rsidP="00227F8A">
            <w:pPr>
              <w:jc w:val="both"/>
              <w:rPr>
                <w:b/>
              </w:rPr>
            </w:pPr>
          </w:p>
        </w:tc>
        <w:tc>
          <w:tcPr>
            <w:tcW w:w="1559" w:type="dxa"/>
            <w:tcBorders>
              <w:left w:val="single" w:sz="4" w:space="0" w:color="auto"/>
            </w:tcBorders>
          </w:tcPr>
          <w:p w:rsidR="00117989" w:rsidRDefault="00117989">
            <w:pPr>
              <w:rPr>
                <w:rFonts w:cs="Arial"/>
                <w:szCs w:val="24"/>
              </w:rPr>
            </w:pPr>
          </w:p>
        </w:tc>
      </w:tr>
      <w:tr w:rsidR="00652DCA" w:rsidTr="00FE557A">
        <w:tc>
          <w:tcPr>
            <w:tcW w:w="1101" w:type="dxa"/>
          </w:tcPr>
          <w:p w:rsidR="00652DCA" w:rsidRPr="00223521" w:rsidRDefault="00652DCA" w:rsidP="00652DCA">
            <w:pPr>
              <w:pStyle w:val="ListParagraph"/>
              <w:ind w:left="502"/>
              <w:rPr>
                <w:rFonts w:cs="Arial"/>
                <w:b/>
                <w:szCs w:val="24"/>
              </w:rPr>
            </w:pPr>
          </w:p>
        </w:tc>
        <w:tc>
          <w:tcPr>
            <w:tcW w:w="7796" w:type="dxa"/>
            <w:tcBorders>
              <w:right w:val="single" w:sz="4" w:space="0" w:color="auto"/>
            </w:tcBorders>
          </w:tcPr>
          <w:p w:rsidR="00652DCA" w:rsidRPr="00652DCA" w:rsidRDefault="00652DCA" w:rsidP="00227F8A">
            <w:pPr>
              <w:jc w:val="both"/>
            </w:pPr>
            <w:r>
              <w:t>Governors considered the following revised policies</w:t>
            </w:r>
            <w:r w:rsidR="00363B65">
              <w:t xml:space="preserve">, procedures </w:t>
            </w:r>
            <w:r w:rsidR="002D5FD0">
              <w:t xml:space="preserve">and documents </w:t>
            </w:r>
            <w:r>
              <w:t xml:space="preserve">which had been circulated: </w:t>
            </w: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223521" w:rsidRDefault="00652DCA" w:rsidP="00652DCA">
            <w:pPr>
              <w:pStyle w:val="ListParagraph"/>
              <w:ind w:left="502"/>
              <w:rPr>
                <w:rFonts w:cs="Arial"/>
                <w:b/>
                <w:szCs w:val="24"/>
              </w:rPr>
            </w:pPr>
          </w:p>
        </w:tc>
        <w:tc>
          <w:tcPr>
            <w:tcW w:w="7796" w:type="dxa"/>
            <w:tcBorders>
              <w:right w:val="single" w:sz="4" w:space="0" w:color="auto"/>
            </w:tcBorders>
          </w:tcPr>
          <w:p w:rsidR="00652DCA" w:rsidRDefault="00652DCA" w:rsidP="00227F8A">
            <w:pPr>
              <w:jc w:val="both"/>
            </w:pP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D82002" w:rsidRDefault="00652DCA" w:rsidP="00D82002">
            <w:pPr>
              <w:rPr>
                <w:rFonts w:cs="Arial"/>
                <w:b/>
                <w:szCs w:val="24"/>
              </w:rPr>
            </w:pPr>
          </w:p>
        </w:tc>
        <w:tc>
          <w:tcPr>
            <w:tcW w:w="7796" w:type="dxa"/>
            <w:tcBorders>
              <w:right w:val="single" w:sz="4" w:space="0" w:color="auto"/>
            </w:tcBorders>
          </w:tcPr>
          <w:p w:rsidR="00652DCA" w:rsidRPr="00D82002" w:rsidRDefault="00D82002" w:rsidP="00227F8A">
            <w:pPr>
              <w:jc w:val="both"/>
            </w:pPr>
            <w:r w:rsidRPr="00D82002">
              <w:t xml:space="preserve">a) </w:t>
            </w:r>
            <w:r w:rsidR="00652DCA" w:rsidRPr="00D82002">
              <w:t>School Complaints Procedure</w:t>
            </w:r>
            <w:r>
              <w:t xml:space="preserve">: </w:t>
            </w:r>
            <w:r w:rsidRPr="00D82002">
              <w:rPr>
                <w:rFonts w:cs="Arial"/>
                <w:szCs w:val="24"/>
              </w:rPr>
              <w:t>The headteacher reported that the revised LCC model School Complaints Procedure had been incorporated into the school procedure as circulated.</w:t>
            </w: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D82002" w:rsidRDefault="00652DCA" w:rsidP="00D82002">
            <w:pPr>
              <w:rPr>
                <w:rFonts w:cs="Arial"/>
                <w:b/>
                <w:szCs w:val="24"/>
              </w:rPr>
            </w:pPr>
          </w:p>
        </w:tc>
        <w:tc>
          <w:tcPr>
            <w:tcW w:w="7796" w:type="dxa"/>
            <w:tcBorders>
              <w:right w:val="single" w:sz="4" w:space="0" w:color="auto"/>
            </w:tcBorders>
          </w:tcPr>
          <w:p w:rsidR="00652DCA" w:rsidRPr="00D82002" w:rsidRDefault="00D82002" w:rsidP="00227F8A">
            <w:pPr>
              <w:jc w:val="both"/>
            </w:pPr>
            <w:r w:rsidRPr="00D82002">
              <w:t xml:space="preserve">b) </w:t>
            </w:r>
            <w:r w:rsidR="00652DCA" w:rsidRPr="00D82002">
              <w:t>Charging and Remissions Policy</w:t>
            </w:r>
            <w:r>
              <w:t>;</w:t>
            </w:r>
          </w:p>
          <w:p w:rsidR="00D82002" w:rsidRPr="00D82002" w:rsidRDefault="00D82002" w:rsidP="00227F8A">
            <w:pPr>
              <w:jc w:val="both"/>
            </w:pPr>
            <w:r w:rsidRPr="00D82002">
              <w:t>c) Children in our Care and LAC Policy</w:t>
            </w:r>
            <w:r>
              <w:t>;</w:t>
            </w:r>
          </w:p>
          <w:p w:rsidR="00D82002" w:rsidRPr="00D82002" w:rsidRDefault="00D82002" w:rsidP="00227F8A">
            <w:pPr>
              <w:jc w:val="both"/>
            </w:pPr>
            <w:r w:rsidRPr="00D82002">
              <w:t>d) Pupil premium policy and strategy 2017-18</w:t>
            </w:r>
            <w:r>
              <w:t>.</w:t>
            </w: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223521" w:rsidRDefault="00652DCA" w:rsidP="00652DCA">
            <w:pPr>
              <w:pStyle w:val="ListParagraph"/>
              <w:ind w:left="502"/>
              <w:rPr>
                <w:rFonts w:cs="Arial"/>
                <w:b/>
                <w:szCs w:val="24"/>
              </w:rPr>
            </w:pPr>
          </w:p>
        </w:tc>
        <w:tc>
          <w:tcPr>
            <w:tcW w:w="7796" w:type="dxa"/>
            <w:tcBorders>
              <w:right w:val="single" w:sz="4" w:space="0" w:color="auto"/>
            </w:tcBorders>
          </w:tcPr>
          <w:p w:rsidR="00652DCA" w:rsidRDefault="00652DCA" w:rsidP="00227F8A">
            <w:pPr>
              <w:jc w:val="both"/>
            </w:pP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Default="00652DCA" w:rsidP="00652DCA">
            <w:pPr>
              <w:pStyle w:val="ListParagraph"/>
              <w:ind w:left="502"/>
              <w:rPr>
                <w:rFonts w:cs="Arial"/>
                <w:b/>
                <w:szCs w:val="24"/>
              </w:rPr>
            </w:pPr>
          </w:p>
        </w:tc>
        <w:tc>
          <w:tcPr>
            <w:tcW w:w="7796" w:type="dxa"/>
            <w:tcBorders>
              <w:right w:val="single" w:sz="4" w:space="0" w:color="auto"/>
            </w:tcBorders>
          </w:tcPr>
          <w:p w:rsidR="00652DCA" w:rsidRDefault="00D82002" w:rsidP="00227F8A">
            <w:pPr>
              <w:jc w:val="both"/>
            </w:pPr>
            <w:r w:rsidRPr="00D82002">
              <w:rPr>
                <w:b/>
              </w:rPr>
              <w:t>Agreed:</w:t>
            </w:r>
            <w:r>
              <w:t xml:space="preserve"> To approve a</w:t>
            </w:r>
            <w:r w:rsidR="00367663">
              <w:t xml:space="preserve">ll </w:t>
            </w:r>
            <w:r>
              <w:t xml:space="preserve">the above </w:t>
            </w:r>
            <w:r w:rsidR="00367663">
              <w:t>policies/procedures a</w:t>
            </w:r>
            <w:r>
              <w:t>s presented.</w:t>
            </w:r>
          </w:p>
        </w:tc>
        <w:tc>
          <w:tcPr>
            <w:tcW w:w="1559" w:type="dxa"/>
            <w:tcBorders>
              <w:left w:val="single" w:sz="4" w:space="0" w:color="auto"/>
            </w:tcBorders>
          </w:tcPr>
          <w:p w:rsidR="00652DCA" w:rsidRDefault="00652DCA">
            <w:pPr>
              <w:rPr>
                <w:rFonts w:cs="Arial"/>
                <w:szCs w:val="24"/>
              </w:rPr>
            </w:pPr>
          </w:p>
        </w:tc>
      </w:tr>
      <w:tr w:rsidR="00652DCA" w:rsidTr="00FE557A">
        <w:tc>
          <w:tcPr>
            <w:tcW w:w="1101" w:type="dxa"/>
          </w:tcPr>
          <w:p w:rsidR="00652DCA" w:rsidRPr="00223521" w:rsidRDefault="00652DCA" w:rsidP="00652DCA">
            <w:pPr>
              <w:pStyle w:val="ListParagraph"/>
              <w:ind w:left="502"/>
              <w:rPr>
                <w:rFonts w:cs="Arial"/>
                <w:b/>
                <w:szCs w:val="24"/>
              </w:rPr>
            </w:pPr>
          </w:p>
        </w:tc>
        <w:tc>
          <w:tcPr>
            <w:tcW w:w="7796" w:type="dxa"/>
            <w:tcBorders>
              <w:right w:val="single" w:sz="4" w:space="0" w:color="auto"/>
            </w:tcBorders>
          </w:tcPr>
          <w:p w:rsidR="00652DCA" w:rsidRDefault="00652DCA" w:rsidP="00227F8A">
            <w:pPr>
              <w:jc w:val="both"/>
            </w:pPr>
          </w:p>
        </w:tc>
        <w:tc>
          <w:tcPr>
            <w:tcW w:w="1559" w:type="dxa"/>
            <w:tcBorders>
              <w:left w:val="single" w:sz="4" w:space="0" w:color="auto"/>
            </w:tcBorders>
          </w:tcPr>
          <w:p w:rsidR="00652DCA" w:rsidRDefault="00652DCA">
            <w:pPr>
              <w:rPr>
                <w:rFonts w:cs="Arial"/>
                <w:szCs w:val="24"/>
              </w:rPr>
            </w:pPr>
          </w:p>
        </w:tc>
      </w:tr>
      <w:tr w:rsidR="002730A2" w:rsidTr="00FE557A">
        <w:tc>
          <w:tcPr>
            <w:tcW w:w="1101" w:type="dxa"/>
          </w:tcPr>
          <w:p w:rsidR="002730A2" w:rsidRPr="00223521" w:rsidRDefault="002730A2" w:rsidP="001D7EE4">
            <w:pPr>
              <w:pStyle w:val="ListParagraph"/>
              <w:numPr>
                <w:ilvl w:val="0"/>
                <w:numId w:val="1"/>
              </w:numPr>
              <w:ind w:hanging="502"/>
              <w:rPr>
                <w:rFonts w:cs="Arial"/>
                <w:b/>
                <w:szCs w:val="24"/>
              </w:rPr>
            </w:pPr>
          </w:p>
        </w:tc>
        <w:tc>
          <w:tcPr>
            <w:tcW w:w="7796" w:type="dxa"/>
            <w:tcBorders>
              <w:right w:val="single" w:sz="4" w:space="0" w:color="auto"/>
            </w:tcBorders>
          </w:tcPr>
          <w:p w:rsidR="002730A2" w:rsidRPr="00232F91" w:rsidRDefault="002730A2" w:rsidP="00227F8A">
            <w:pPr>
              <w:jc w:val="both"/>
              <w:rPr>
                <w:b/>
              </w:rPr>
            </w:pPr>
            <w:r>
              <w:rPr>
                <w:b/>
              </w:rPr>
              <w:t>School Budget 2018/19</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23521" w:rsidRDefault="002730A2" w:rsidP="002730A2">
            <w:pPr>
              <w:pStyle w:val="ListParagraph"/>
              <w:ind w:left="502"/>
              <w:rPr>
                <w:rFonts w:cs="Arial"/>
                <w:b/>
                <w:szCs w:val="24"/>
              </w:rPr>
            </w:pPr>
          </w:p>
        </w:tc>
        <w:tc>
          <w:tcPr>
            <w:tcW w:w="7796" w:type="dxa"/>
            <w:tcBorders>
              <w:right w:val="single" w:sz="4" w:space="0" w:color="auto"/>
            </w:tcBorders>
          </w:tcPr>
          <w:p w:rsidR="002730A2" w:rsidRPr="00232F91" w:rsidRDefault="002730A2" w:rsidP="00227F8A">
            <w:pPr>
              <w:jc w:val="both"/>
              <w:rPr>
                <w:b/>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23521" w:rsidRDefault="002730A2" w:rsidP="002730A2">
            <w:pPr>
              <w:pStyle w:val="ListParagraph"/>
              <w:ind w:left="502"/>
              <w:rPr>
                <w:rFonts w:cs="Arial"/>
                <w:b/>
                <w:szCs w:val="24"/>
              </w:rPr>
            </w:pPr>
          </w:p>
        </w:tc>
        <w:tc>
          <w:tcPr>
            <w:tcW w:w="7796" w:type="dxa"/>
            <w:tcBorders>
              <w:right w:val="single" w:sz="4" w:space="0" w:color="auto"/>
            </w:tcBorders>
          </w:tcPr>
          <w:p w:rsidR="002730A2" w:rsidRPr="00232F91" w:rsidRDefault="00B5545A" w:rsidP="00227F8A">
            <w:pPr>
              <w:jc w:val="both"/>
              <w:rPr>
                <w:b/>
              </w:rPr>
            </w:pPr>
            <w:r w:rsidRPr="00295064">
              <w:t xml:space="preserve">The </w:t>
            </w:r>
            <w:r>
              <w:t xml:space="preserve">governing board </w:t>
            </w:r>
            <w:r w:rsidR="00085904">
              <w:t xml:space="preserve">requested the </w:t>
            </w:r>
            <w:r w:rsidR="00241D2D">
              <w:t xml:space="preserve">Staffing </w:t>
            </w:r>
            <w:r w:rsidR="00085904">
              <w:t xml:space="preserve">and Finance </w:t>
            </w:r>
            <w:r>
              <w:t>c</w:t>
            </w:r>
            <w:r w:rsidRPr="00295064">
              <w:t xml:space="preserve">ommittee to consider and prepare </w:t>
            </w:r>
            <w:r>
              <w:t>the 2018/19</w:t>
            </w:r>
            <w:r w:rsidRPr="00295064">
              <w:t xml:space="preserve"> budget</w:t>
            </w:r>
            <w:r>
              <w:t xml:space="preserve"> plan </w:t>
            </w:r>
            <w:r w:rsidRPr="00295064">
              <w:t>prior to its for</w:t>
            </w:r>
            <w:r>
              <w:t xml:space="preserve">mal approval at the summer term </w:t>
            </w:r>
            <w:r w:rsidR="00B73B81">
              <w:t>governing board</w:t>
            </w:r>
            <w:r>
              <w:t xml:space="preserve"> </w:t>
            </w:r>
            <w:r w:rsidRPr="00295064">
              <w:t>meeting.</w:t>
            </w:r>
          </w:p>
        </w:tc>
        <w:tc>
          <w:tcPr>
            <w:tcW w:w="1559" w:type="dxa"/>
            <w:tcBorders>
              <w:left w:val="single" w:sz="4" w:space="0" w:color="auto"/>
            </w:tcBorders>
          </w:tcPr>
          <w:p w:rsidR="002730A2" w:rsidRPr="00D93D92" w:rsidRDefault="00D93D92">
            <w:pPr>
              <w:rPr>
                <w:rFonts w:cs="Arial"/>
                <w:b/>
                <w:szCs w:val="24"/>
              </w:rPr>
            </w:pPr>
            <w:r w:rsidRPr="00D93D92">
              <w:rPr>
                <w:rFonts w:cs="Arial"/>
                <w:b/>
                <w:szCs w:val="24"/>
              </w:rPr>
              <w:t>S &amp; F Committee</w:t>
            </w:r>
          </w:p>
        </w:tc>
      </w:tr>
      <w:tr w:rsidR="002730A2" w:rsidTr="00FE557A">
        <w:tc>
          <w:tcPr>
            <w:tcW w:w="1101" w:type="dxa"/>
          </w:tcPr>
          <w:p w:rsidR="002730A2" w:rsidRPr="00223521" w:rsidRDefault="002730A2" w:rsidP="002730A2">
            <w:pPr>
              <w:pStyle w:val="ListParagraph"/>
              <w:ind w:left="502"/>
              <w:rPr>
                <w:rFonts w:cs="Arial"/>
                <w:b/>
                <w:szCs w:val="24"/>
              </w:rPr>
            </w:pPr>
          </w:p>
        </w:tc>
        <w:tc>
          <w:tcPr>
            <w:tcW w:w="7796" w:type="dxa"/>
            <w:tcBorders>
              <w:right w:val="single" w:sz="4" w:space="0" w:color="auto"/>
            </w:tcBorders>
          </w:tcPr>
          <w:p w:rsidR="002730A2" w:rsidRPr="00232F91" w:rsidRDefault="002730A2" w:rsidP="00227F8A">
            <w:pPr>
              <w:jc w:val="both"/>
              <w:rPr>
                <w:b/>
              </w:rPr>
            </w:pPr>
          </w:p>
        </w:tc>
        <w:tc>
          <w:tcPr>
            <w:tcW w:w="1559" w:type="dxa"/>
            <w:tcBorders>
              <w:left w:val="single" w:sz="4" w:space="0" w:color="auto"/>
            </w:tcBorders>
          </w:tcPr>
          <w:p w:rsidR="002730A2" w:rsidRPr="00D93D92" w:rsidRDefault="002730A2">
            <w:pPr>
              <w:rPr>
                <w:rFonts w:cs="Arial"/>
                <w:b/>
                <w:szCs w:val="24"/>
              </w:rPr>
            </w:pPr>
          </w:p>
        </w:tc>
      </w:tr>
      <w:tr w:rsidR="00DE6F52" w:rsidTr="00FE557A">
        <w:tc>
          <w:tcPr>
            <w:tcW w:w="1101" w:type="dxa"/>
          </w:tcPr>
          <w:p w:rsidR="00DE6F52" w:rsidRPr="00223521" w:rsidRDefault="00DE6F52" w:rsidP="001D7EE4">
            <w:pPr>
              <w:pStyle w:val="ListParagraph"/>
              <w:numPr>
                <w:ilvl w:val="0"/>
                <w:numId w:val="1"/>
              </w:numPr>
              <w:ind w:hanging="502"/>
              <w:rPr>
                <w:rFonts w:cs="Arial"/>
                <w:b/>
                <w:szCs w:val="24"/>
              </w:rPr>
            </w:pPr>
          </w:p>
        </w:tc>
        <w:tc>
          <w:tcPr>
            <w:tcW w:w="7796" w:type="dxa"/>
            <w:tcBorders>
              <w:right w:val="single" w:sz="4" w:space="0" w:color="auto"/>
            </w:tcBorders>
          </w:tcPr>
          <w:p w:rsidR="00DE6F52" w:rsidRPr="00232F91" w:rsidRDefault="00232F91" w:rsidP="00227F8A">
            <w:pPr>
              <w:jc w:val="both"/>
              <w:rPr>
                <w:b/>
              </w:rPr>
            </w:pPr>
            <w:r w:rsidRPr="00232F91">
              <w:rPr>
                <w:b/>
              </w:rPr>
              <w:t>Schools Financial Value Standard (SFVS)</w:t>
            </w:r>
          </w:p>
        </w:tc>
        <w:tc>
          <w:tcPr>
            <w:tcW w:w="1559" w:type="dxa"/>
            <w:tcBorders>
              <w:left w:val="single" w:sz="4" w:space="0" w:color="auto"/>
            </w:tcBorders>
          </w:tcPr>
          <w:p w:rsidR="00DE6F52" w:rsidRDefault="00DE6F52">
            <w:pPr>
              <w:rPr>
                <w:rFonts w:cs="Arial"/>
                <w:szCs w:val="24"/>
              </w:rPr>
            </w:pPr>
          </w:p>
        </w:tc>
      </w:tr>
      <w:tr w:rsidR="00DE6F52" w:rsidTr="00FE557A">
        <w:tc>
          <w:tcPr>
            <w:tcW w:w="1101" w:type="dxa"/>
          </w:tcPr>
          <w:p w:rsidR="00DE6F52" w:rsidRPr="00223521" w:rsidRDefault="00DE6F52" w:rsidP="00DE6F52">
            <w:pPr>
              <w:pStyle w:val="ListParagraph"/>
              <w:ind w:left="502"/>
              <w:rPr>
                <w:rFonts w:cs="Arial"/>
                <w:b/>
                <w:szCs w:val="24"/>
              </w:rPr>
            </w:pPr>
          </w:p>
        </w:tc>
        <w:tc>
          <w:tcPr>
            <w:tcW w:w="7796" w:type="dxa"/>
            <w:tcBorders>
              <w:right w:val="single" w:sz="4" w:space="0" w:color="auto"/>
            </w:tcBorders>
          </w:tcPr>
          <w:p w:rsidR="00DE6F52" w:rsidRDefault="00DE6F52" w:rsidP="00227F8A">
            <w:pPr>
              <w:jc w:val="both"/>
              <w:rPr>
                <w:rFonts w:cs="Arial"/>
                <w:b/>
                <w:szCs w:val="24"/>
              </w:rPr>
            </w:pPr>
          </w:p>
        </w:tc>
        <w:tc>
          <w:tcPr>
            <w:tcW w:w="1559" w:type="dxa"/>
            <w:tcBorders>
              <w:left w:val="single" w:sz="4" w:space="0" w:color="auto"/>
            </w:tcBorders>
          </w:tcPr>
          <w:p w:rsidR="00DE6F52" w:rsidRDefault="00DE6F52">
            <w:pPr>
              <w:rPr>
                <w:rFonts w:cs="Arial"/>
                <w:szCs w:val="24"/>
              </w:rPr>
            </w:pPr>
          </w:p>
        </w:tc>
      </w:tr>
      <w:tr w:rsidR="00DE6F52" w:rsidTr="00FE557A">
        <w:tc>
          <w:tcPr>
            <w:tcW w:w="1101" w:type="dxa"/>
          </w:tcPr>
          <w:p w:rsidR="00DE6F52" w:rsidRPr="00223521" w:rsidRDefault="00DE6F52" w:rsidP="00DE6F52">
            <w:pPr>
              <w:pStyle w:val="ListParagraph"/>
              <w:ind w:left="502"/>
              <w:rPr>
                <w:rFonts w:cs="Arial"/>
                <w:b/>
                <w:szCs w:val="24"/>
              </w:rPr>
            </w:pPr>
          </w:p>
        </w:tc>
        <w:tc>
          <w:tcPr>
            <w:tcW w:w="7796" w:type="dxa"/>
            <w:tcBorders>
              <w:right w:val="single" w:sz="4" w:space="0" w:color="auto"/>
            </w:tcBorders>
          </w:tcPr>
          <w:p w:rsidR="00B5545A" w:rsidRDefault="00B5545A" w:rsidP="00B5545A">
            <w:pPr>
              <w:jc w:val="both"/>
              <w:rPr>
                <w:szCs w:val="24"/>
              </w:rPr>
            </w:pPr>
            <w:r w:rsidRPr="00CB5128">
              <w:rPr>
                <w:szCs w:val="24"/>
              </w:rPr>
              <w:t xml:space="preserve">The </w:t>
            </w:r>
            <w:r>
              <w:rPr>
                <w:szCs w:val="24"/>
              </w:rPr>
              <w:t>governing board</w:t>
            </w:r>
            <w:r w:rsidRPr="00CB5128">
              <w:rPr>
                <w:szCs w:val="24"/>
              </w:rPr>
              <w:t xml:space="preserve"> noted the information provided regarding the Schools Financial Value Standard</w:t>
            </w:r>
            <w:r>
              <w:rPr>
                <w:szCs w:val="24"/>
              </w:rPr>
              <w:t xml:space="preserve"> and; </w:t>
            </w:r>
          </w:p>
          <w:p w:rsidR="00B5545A" w:rsidRDefault="00B5545A" w:rsidP="00B5545A">
            <w:pPr>
              <w:jc w:val="both"/>
              <w:rPr>
                <w:szCs w:val="24"/>
              </w:rPr>
            </w:pPr>
          </w:p>
          <w:p w:rsidR="00B5545A" w:rsidRDefault="00B5545A" w:rsidP="00B5545A">
            <w:pPr>
              <w:numPr>
                <w:ilvl w:val="0"/>
                <w:numId w:val="25"/>
              </w:numPr>
              <w:ind w:left="360"/>
              <w:jc w:val="both"/>
              <w:rPr>
                <w:szCs w:val="24"/>
              </w:rPr>
            </w:pPr>
            <w:r>
              <w:rPr>
                <w:szCs w:val="24"/>
              </w:rPr>
              <w:lastRenderedPageBreak/>
              <w:t xml:space="preserve">accepted the report and completed self-assessment prepared by the </w:t>
            </w:r>
            <w:r w:rsidR="002D5FD0">
              <w:rPr>
                <w:szCs w:val="24"/>
              </w:rPr>
              <w:t>Staffing and Finance</w:t>
            </w:r>
            <w:r>
              <w:rPr>
                <w:szCs w:val="24"/>
              </w:rPr>
              <w:t xml:space="preserve"> committee; </w:t>
            </w:r>
          </w:p>
          <w:p w:rsidR="00B5545A" w:rsidRDefault="00B5545A" w:rsidP="00B5545A">
            <w:pPr>
              <w:numPr>
                <w:ilvl w:val="0"/>
                <w:numId w:val="25"/>
              </w:numPr>
              <w:ind w:left="360"/>
              <w:jc w:val="both"/>
              <w:rPr>
                <w:szCs w:val="24"/>
              </w:rPr>
            </w:pPr>
            <w:r>
              <w:rPr>
                <w:szCs w:val="24"/>
              </w:rPr>
              <w:t>agreed the SFVS action plan;</w:t>
            </w:r>
          </w:p>
          <w:p w:rsidR="00DE6F52" w:rsidRPr="00F36CBF" w:rsidRDefault="00B5545A" w:rsidP="00B73B81">
            <w:pPr>
              <w:numPr>
                <w:ilvl w:val="0"/>
                <w:numId w:val="25"/>
              </w:numPr>
              <w:ind w:left="360"/>
              <w:jc w:val="both"/>
              <w:rPr>
                <w:rFonts w:eastAsia="Times New Roman" w:cs="Arial"/>
                <w:szCs w:val="24"/>
                <w:lang w:eastAsia="en-GB"/>
              </w:rPr>
            </w:pPr>
            <w:r w:rsidRPr="00F36CBF">
              <w:rPr>
                <w:szCs w:val="24"/>
              </w:rPr>
              <w:t xml:space="preserve">confirmed that </w:t>
            </w:r>
            <w:r w:rsidR="00B73B81">
              <w:rPr>
                <w:szCs w:val="24"/>
              </w:rPr>
              <w:t xml:space="preserve">the headteacher would submit the </w:t>
            </w:r>
            <w:r w:rsidRPr="00F36CBF">
              <w:rPr>
                <w:szCs w:val="24"/>
              </w:rPr>
              <w:t xml:space="preserve">approved standard and action plan </w:t>
            </w:r>
            <w:r w:rsidR="00B73B81">
              <w:rPr>
                <w:szCs w:val="24"/>
              </w:rPr>
              <w:t xml:space="preserve">to the local authority </w:t>
            </w:r>
            <w:r w:rsidRPr="00F36CBF">
              <w:rPr>
                <w:szCs w:val="24"/>
              </w:rPr>
              <w:t>by 31 March 201</w:t>
            </w:r>
            <w:r w:rsidR="00F36CBF">
              <w:rPr>
                <w:szCs w:val="24"/>
              </w:rPr>
              <w:t>8</w:t>
            </w:r>
            <w:r w:rsidRPr="00F36CBF">
              <w:rPr>
                <w:szCs w:val="24"/>
              </w:rPr>
              <w:t>.</w:t>
            </w:r>
          </w:p>
        </w:tc>
        <w:tc>
          <w:tcPr>
            <w:tcW w:w="1559" w:type="dxa"/>
            <w:tcBorders>
              <w:left w:val="single" w:sz="4" w:space="0" w:color="auto"/>
            </w:tcBorders>
          </w:tcPr>
          <w:p w:rsidR="00DE6F52" w:rsidRDefault="00DE6F52">
            <w:pPr>
              <w:rPr>
                <w:rFonts w:cs="Arial"/>
                <w:szCs w:val="24"/>
              </w:rPr>
            </w:pPr>
          </w:p>
        </w:tc>
      </w:tr>
      <w:tr w:rsidR="00AB78FF" w:rsidTr="00FE557A">
        <w:tc>
          <w:tcPr>
            <w:tcW w:w="1101" w:type="dxa"/>
          </w:tcPr>
          <w:p w:rsidR="00AB78FF" w:rsidRPr="00223521" w:rsidRDefault="00AB78FF" w:rsidP="00DE6F52">
            <w:pPr>
              <w:pStyle w:val="ListParagraph"/>
              <w:ind w:left="502"/>
              <w:rPr>
                <w:rFonts w:cs="Arial"/>
                <w:b/>
                <w:szCs w:val="24"/>
              </w:rPr>
            </w:pPr>
          </w:p>
        </w:tc>
        <w:tc>
          <w:tcPr>
            <w:tcW w:w="7796" w:type="dxa"/>
            <w:tcBorders>
              <w:right w:val="single" w:sz="4" w:space="0" w:color="auto"/>
            </w:tcBorders>
          </w:tcPr>
          <w:p w:rsidR="00AB78FF" w:rsidRDefault="00AB78FF" w:rsidP="00AB78FF">
            <w:pPr>
              <w:pStyle w:val="ListParagraph"/>
              <w:ind w:left="360"/>
              <w:jc w:val="both"/>
              <w:rPr>
                <w:b/>
              </w:rPr>
            </w:pPr>
          </w:p>
        </w:tc>
        <w:tc>
          <w:tcPr>
            <w:tcW w:w="1559" w:type="dxa"/>
            <w:tcBorders>
              <w:left w:val="single" w:sz="4" w:space="0" w:color="auto"/>
            </w:tcBorders>
          </w:tcPr>
          <w:p w:rsidR="00AB78FF" w:rsidRDefault="00AB78FF">
            <w:pPr>
              <w:rPr>
                <w:rFonts w:cs="Arial"/>
                <w:szCs w:val="24"/>
              </w:rPr>
            </w:pPr>
          </w:p>
        </w:tc>
      </w:tr>
      <w:tr w:rsidR="006305AD" w:rsidTr="00FE557A">
        <w:tc>
          <w:tcPr>
            <w:tcW w:w="1101" w:type="dxa"/>
          </w:tcPr>
          <w:p w:rsidR="006305AD" w:rsidRPr="00223521" w:rsidRDefault="00ED2AA8" w:rsidP="00DE6F52">
            <w:pPr>
              <w:pStyle w:val="ListParagraph"/>
              <w:ind w:left="502"/>
              <w:rPr>
                <w:rFonts w:cs="Arial"/>
                <w:b/>
                <w:szCs w:val="24"/>
              </w:rPr>
            </w:pPr>
            <w:r>
              <w:rPr>
                <w:rFonts w:cs="Arial"/>
                <w:b/>
                <w:szCs w:val="24"/>
              </w:rPr>
              <w:t>c)</w:t>
            </w:r>
          </w:p>
        </w:tc>
        <w:tc>
          <w:tcPr>
            <w:tcW w:w="7796" w:type="dxa"/>
            <w:tcBorders>
              <w:right w:val="single" w:sz="4" w:space="0" w:color="auto"/>
            </w:tcBorders>
          </w:tcPr>
          <w:p w:rsidR="006305AD" w:rsidRDefault="00ED2AA8" w:rsidP="006305AD">
            <w:pPr>
              <w:pStyle w:val="ListParagraph"/>
              <w:ind w:left="360"/>
              <w:jc w:val="both"/>
              <w:rPr>
                <w:b/>
              </w:rPr>
            </w:pPr>
            <w:r>
              <w:rPr>
                <w:b/>
              </w:rPr>
              <w:t>F</w:t>
            </w:r>
            <w:r w:rsidR="00117989">
              <w:rPr>
                <w:b/>
              </w:rPr>
              <w:t xml:space="preserve">riends </w:t>
            </w:r>
            <w:r>
              <w:rPr>
                <w:b/>
              </w:rPr>
              <w:t>O</w:t>
            </w:r>
            <w:r w:rsidR="00117989">
              <w:rPr>
                <w:b/>
              </w:rPr>
              <w:t xml:space="preserve">f </w:t>
            </w:r>
            <w:r>
              <w:rPr>
                <w:b/>
              </w:rPr>
              <w:t>S</w:t>
            </w:r>
            <w:r w:rsidR="00117989">
              <w:rPr>
                <w:b/>
              </w:rPr>
              <w:t xml:space="preserve">t </w:t>
            </w:r>
            <w:r>
              <w:rPr>
                <w:b/>
              </w:rPr>
              <w:t>M</w:t>
            </w:r>
            <w:r w:rsidR="00117989">
              <w:rPr>
                <w:b/>
              </w:rPr>
              <w:t>ary’</w:t>
            </w:r>
            <w:r>
              <w:rPr>
                <w:b/>
              </w:rPr>
              <w:t>s account</w:t>
            </w:r>
          </w:p>
        </w:tc>
        <w:tc>
          <w:tcPr>
            <w:tcW w:w="1559" w:type="dxa"/>
            <w:tcBorders>
              <w:left w:val="single" w:sz="4" w:space="0" w:color="auto"/>
            </w:tcBorders>
          </w:tcPr>
          <w:p w:rsidR="006305AD" w:rsidRDefault="006305AD">
            <w:pPr>
              <w:rPr>
                <w:rFonts w:cs="Arial"/>
                <w:szCs w:val="24"/>
              </w:rPr>
            </w:pPr>
          </w:p>
        </w:tc>
      </w:tr>
      <w:tr w:rsidR="00ED2AA8" w:rsidTr="00FE557A">
        <w:tc>
          <w:tcPr>
            <w:tcW w:w="1101" w:type="dxa"/>
          </w:tcPr>
          <w:p w:rsidR="00ED2AA8" w:rsidRDefault="00ED2AA8" w:rsidP="00DE6F52">
            <w:pPr>
              <w:pStyle w:val="ListParagraph"/>
              <w:ind w:left="502"/>
              <w:rPr>
                <w:rFonts w:cs="Arial"/>
                <w:b/>
                <w:szCs w:val="24"/>
              </w:rPr>
            </w:pPr>
          </w:p>
        </w:tc>
        <w:tc>
          <w:tcPr>
            <w:tcW w:w="7796" w:type="dxa"/>
            <w:tcBorders>
              <w:right w:val="single" w:sz="4" w:space="0" w:color="auto"/>
            </w:tcBorders>
          </w:tcPr>
          <w:p w:rsidR="00ED2AA8" w:rsidRDefault="00ED2AA8" w:rsidP="006305AD">
            <w:pPr>
              <w:pStyle w:val="ListParagraph"/>
              <w:ind w:left="360"/>
              <w:jc w:val="both"/>
              <w:rPr>
                <w:b/>
              </w:rPr>
            </w:pPr>
          </w:p>
        </w:tc>
        <w:tc>
          <w:tcPr>
            <w:tcW w:w="1559" w:type="dxa"/>
            <w:tcBorders>
              <w:left w:val="single" w:sz="4" w:space="0" w:color="auto"/>
            </w:tcBorders>
          </w:tcPr>
          <w:p w:rsidR="00ED2AA8" w:rsidRDefault="00ED2AA8">
            <w:pPr>
              <w:rPr>
                <w:rFonts w:cs="Arial"/>
                <w:szCs w:val="24"/>
              </w:rPr>
            </w:pPr>
          </w:p>
        </w:tc>
      </w:tr>
      <w:tr w:rsidR="00ED2AA8" w:rsidTr="00FE557A">
        <w:tc>
          <w:tcPr>
            <w:tcW w:w="1101" w:type="dxa"/>
          </w:tcPr>
          <w:p w:rsidR="00ED2AA8" w:rsidRDefault="00ED2AA8" w:rsidP="00DE6F52">
            <w:pPr>
              <w:pStyle w:val="ListParagraph"/>
              <w:ind w:left="502"/>
              <w:rPr>
                <w:rFonts w:cs="Arial"/>
                <w:b/>
                <w:szCs w:val="24"/>
              </w:rPr>
            </w:pPr>
          </w:p>
        </w:tc>
        <w:tc>
          <w:tcPr>
            <w:tcW w:w="7796" w:type="dxa"/>
            <w:tcBorders>
              <w:right w:val="single" w:sz="4" w:space="0" w:color="auto"/>
            </w:tcBorders>
          </w:tcPr>
          <w:p w:rsidR="00ED2AA8" w:rsidRPr="00ED2AA8" w:rsidRDefault="003F1F9E" w:rsidP="006305AD">
            <w:pPr>
              <w:pStyle w:val="ListParagraph"/>
              <w:ind w:left="360"/>
              <w:jc w:val="both"/>
            </w:pPr>
            <w:r>
              <w:t xml:space="preserve">Governors noted the account for the Friends of St Mary’s which had been circulated. It was </w:t>
            </w:r>
            <w:r w:rsidRPr="003F1F9E">
              <w:rPr>
                <w:b/>
              </w:rPr>
              <w:t>agreed</w:t>
            </w:r>
            <w:r>
              <w:t xml:space="preserve"> to ask the School Bursar to seek more details and to defer the item to the next governing board meeting for further consideration. </w:t>
            </w:r>
          </w:p>
        </w:tc>
        <w:tc>
          <w:tcPr>
            <w:tcW w:w="1559" w:type="dxa"/>
            <w:tcBorders>
              <w:left w:val="single" w:sz="4" w:space="0" w:color="auto"/>
            </w:tcBorders>
          </w:tcPr>
          <w:p w:rsidR="00ED2AA8" w:rsidRPr="003F1F9E" w:rsidRDefault="00ED2AA8">
            <w:pPr>
              <w:rPr>
                <w:rFonts w:cs="Arial"/>
                <w:b/>
                <w:szCs w:val="24"/>
              </w:rPr>
            </w:pPr>
          </w:p>
          <w:p w:rsidR="003F1F9E" w:rsidRPr="003F1F9E" w:rsidRDefault="003F1F9E">
            <w:pPr>
              <w:rPr>
                <w:rFonts w:cs="Arial"/>
                <w:b/>
                <w:szCs w:val="24"/>
              </w:rPr>
            </w:pPr>
            <w:r w:rsidRPr="003F1F9E">
              <w:rPr>
                <w:rFonts w:cs="Arial"/>
                <w:b/>
                <w:szCs w:val="24"/>
              </w:rPr>
              <w:t>Bursar</w:t>
            </w:r>
          </w:p>
          <w:p w:rsidR="003F1F9E" w:rsidRPr="003F1F9E" w:rsidRDefault="003F1F9E">
            <w:pPr>
              <w:rPr>
                <w:rFonts w:cs="Arial"/>
                <w:b/>
                <w:szCs w:val="24"/>
              </w:rPr>
            </w:pPr>
            <w:r w:rsidRPr="003F1F9E">
              <w:rPr>
                <w:rFonts w:cs="Arial"/>
                <w:b/>
                <w:szCs w:val="24"/>
              </w:rPr>
              <w:t>FGB</w:t>
            </w:r>
          </w:p>
        </w:tc>
      </w:tr>
      <w:tr w:rsidR="00ED2AA8" w:rsidTr="00FE557A">
        <w:tc>
          <w:tcPr>
            <w:tcW w:w="1101" w:type="dxa"/>
          </w:tcPr>
          <w:p w:rsidR="00ED2AA8" w:rsidRDefault="00ED2AA8" w:rsidP="00DE6F52">
            <w:pPr>
              <w:pStyle w:val="ListParagraph"/>
              <w:ind w:left="502"/>
              <w:rPr>
                <w:rFonts w:cs="Arial"/>
                <w:b/>
                <w:szCs w:val="24"/>
              </w:rPr>
            </w:pPr>
          </w:p>
        </w:tc>
        <w:tc>
          <w:tcPr>
            <w:tcW w:w="7796" w:type="dxa"/>
            <w:tcBorders>
              <w:right w:val="single" w:sz="4" w:space="0" w:color="auto"/>
            </w:tcBorders>
          </w:tcPr>
          <w:p w:rsidR="00ED2AA8" w:rsidRDefault="00ED2AA8" w:rsidP="006305AD">
            <w:pPr>
              <w:pStyle w:val="ListParagraph"/>
              <w:ind w:left="360"/>
              <w:jc w:val="both"/>
              <w:rPr>
                <w:b/>
              </w:rPr>
            </w:pPr>
          </w:p>
        </w:tc>
        <w:tc>
          <w:tcPr>
            <w:tcW w:w="1559" w:type="dxa"/>
            <w:tcBorders>
              <w:left w:val="single" w:sz="4" w:space="0" w:color="auto"/>
            </w:tcBorders>
          </w:tcPr>
          <w:p w:rsidR="00ED2AA8" w:rsidRPr="003F1F9E" w:rsidRDefault="00ED2AA8">
            <w:pPr>
              <w:rPr>
                <w:rFonts w:cs="Arial"/>
                <w:b/>
                <w:szCs w:val="24"/>
              </w:rPr>
            </w:pPr>
          </w:p>
        </w:tc>
      </w:tr>
      <w:tr w:rsidR="002730A2" w:rsidTr="00FE557A">
        <w:tc>
          <w:tcPr>
            <w:tcW w:w="1101" w:type="dxa"/>
          </w:tcPr>
          <w:p w:rsidR="002730A2" w:rsidRPr="00223521" w:rsidRDefault="002730A2" w:rsidP="001D7EE4">
            <w:pPr>
              <w:pStyle w:val="ListParagraph"/>
              <w:numPr>
                <w:ilvl w:val="0"/>
                <w:numId w:val="1"/>
              </w:numPr>
              <w:ind w:hanging="502"/>
              <w:rPr>
                <w:rFonts w:cs="Arial"/>
                <w:b/>
                <w:szCs w:val="24"/>
              </w:rPr>
            </w:pPr>
          </w:p>
        </w:tc>
        <w:tc>
          <w:tcPr>
            <w:tcW w:w="7796" w:type="dxa"/>
            <w:tcBorders>
              <w:right w:val="single" w:sz="4" w:space="0" w:color="auto"/>
            </w:tcBorders>
          </w:tcPr>
          <w:p w:rsidR="002730A2" w:rsidRDefault="002730A2" w:rsidP="00227F8A">
            <w:pPr>
              <w:jc w:val="both"/>
              <w:rPr>
                <w:rFonts w:cs="Arial"/>
                <w:b/>
                <w:szCs w:val="24"/>
              </w:rPr>
            </w:pPr>
            <w:r w:rsidRPr="00735730">
              <w:rPr>
                <w:rFonts w:cs="Arial"/>
                <w:b/>
                <w:szCs w:val="24"/>
              </w:rPr>
              <w:t>Gen</w:t>
            </w:r>
            <w:r w:rsidR="003C1F47">
              <w:rPr>
                <w:rFonts w:cs="Arial"/>
                <w:b/>
                <w:szCs w:val="24"/>
              </w:rPr>
              <w:t>eral Data Protection Regulation</w:t>
            </w:r>
            <w:r w:rsidRPr="00735730">
              <w:rPr>
                <w:rFonts w:cs="Arial"/>
                <w:b/>
                <w:szCs w:val="24"/>
              </w:rPr>
              <w:t xml:space="preserve"> (GDPR)</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19D8" w:rsidRDefault="002730A2" w:rsidP="002730A2">
            <w:pPr>
              <w:pStyle w:val="ListParagraph"/>
              <w:ind w:left="502"/>
              <w:rPr>
                <w:rFonts w:cs="Arial"/>
                <w:szCs w:val="24"/>
              </w:rPr>
            </w:pPr>
          </w:p>
        </w:tc>
        <w:tc>
          <w:tcPr>
            <w:tcW w:w="7796" w:type="dxa"/>
            <w:tcBorders>
              <w:right w:val="single" w:sz="4" w:space="0" w:color="auto"/>
            </w:tcBorders>
          </w:tcPr>
          <w:p w:rsidR="002730A2" w:rsidRPr="002719D8" w:rsidRDefault="002730A2" w:rsidP="00227F8A">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19D8" w:rsidRDefault="002730A2" w:rsidP="002730A2">
            <w:pPr>
              <w:pStyle w:val="ListParagraph"/>
              <w:ind w:left="502"/>
              <w:rPr>
                <w:rFonts w:cs="Arial"/>
                <w:szCs w:val="24"/>
              </w:rPr>
            </w:pPr>
          </w:p>
        </w:tc>
        <w:tc>
          <w:tcPr>
            <w:tcW w:w="7796" w:type="dxa"/>
            <w:tcBorders>
              <w:right w:val="single" w:sz="4" w:space="0" w:color="auto"/>
            </w:tcBorders>
          </w:tcPr>
          <w:p w:rsidR="00735730" w:rsidRPr="000C4685" w:rsidRDefault="00735730" w:rsidP="004F2414">
            <w:pPr>
              <w:pStyle w:val="ListParagraph"/>
              <w:numPr>
                <w:ilvl w:val="0"/>
                <w:numId w:val="27"/>
              </w:numPr>
              <w:ind w:left="360"/>
              <w:jc w:val="both"/>
              <w:rPr>
                <w:rFonts w:eastAsia="Times New Roman" w:cs="Arial"/>
                <w:szCs w:val="24"/>
                <w:lang w:eastAsia="en-GB"/>
              </w:rPr>
            </w:pPr>
            <w:r w:rsidRPr="000C4685">
              <w:rPr>
                <w:rFonts w:cs="Arial"/>
                <w:szCs w:val="24"/>
              </w:rPr>
              <w:t>Governors noted the information provided in respect of GDPR. The</w:t>
            </w:r>
            <w:r w:rsidR="00971AEC" w:rsidRPr="000C4685">
              <w:rPr>
                <w:rFonts w:cs="Arial"/>
                <w:szCs w:val="24"/>
              </w:rPr>
              <w:t xml:space="preserve"> headteacher confirmed that </w:t>
            </w:r>
            <w:r w:rsidRPr="000C4685">
              <w:rPr>
                <w:rFonts w:cs="Arial"/>
                <w:szCs w:val="24"/>
              </w:rPr>
              <w:t xml:space="preserve">school </w:t>
            </w:r>
            <w:r w:rsidR="00971AEC" w:rsidRPr="000C4685">
              <w:rPr>
                <w:rFonts w:cs="Arial"/>
                <w:szCs w:val="24"/>
              </w:rPr>
              <w:t xml:space="preserve">staff </w:t>
            </w:r>
            <w:r w:rsidRPr="000C4685">
              <w:rPr>
                <w:rFonts w:cs="Arial"/>
                <w:szCs w:val="24"/>
              </w:rPr>
              <w:t>h</w:t>
            </w:r>
            <w:r w:rsidR="00971AEC" w:rsidRPr="000C4685">
              <w:rPr>
                <w:rFonts w:cs="Arial"/>
                <w:szCs w:val="24"/>
              </w:rPr>
              <w:t>ad attended</w:t>
            </w:r>
            <w:r w:rsidR="000723F6" w:rsidRPr="000C4685">
              <w:rPr>
                <w:rFonts w:cs="Arial"/>
                <w:szCs w:val="24"/>
              </w:rPr>
              <w:t xml:space="preserve"> re</w:t>
            </w:r>
            <w:r w:rsidR="009D7507" w:rsidRPr="000C4685">
              <w:rPr>
                <w:rFonts w:cs="Arial"/>
                <w:szCs w:val="24"/>
              </w:rPr>
              <w:t>c</w:t>
            </w:r>
            <w:r w:rsidR="00971AEC" w:rsidRPr="000C4685">
              <w:rPr>
                <w:rFonts w:cs="Arial"/>
                <w:szCs w:val="24"/>
              </w:rPr>
              <w:t xml:space="preserve">ent training on GDPR and were </w:t>
            </w:r>
            <w:r w:rsidR="000723F6" w:rsidRPr="000C4685">
              <w:rPr>
                <w:rFonts w:cs="Arial"/>
                <w:szCs w:val="24"/>
              </w:rPr>
              <w:t>wo</w:t>
            </w:r>
            <w:r w:rsidR="00971AEC" w:rsidRPr="000C4685">
              <w:rPr>
                <w:rFonts w:cs="Arial"/>
                <w:szCs w:val="24"/>
              </w:rPr>
              <w:t>rking with cluster heads with the aim of focusing on 8 action points and sharing the workload</w:t>
            </w:r>
            <w:r w:rsidR="000723F6" w:rsidRPr="000C4685">
              <w:rPr>
                <w:rFonts w:cs="Arial"/>
                <w:szCs w:val="24"/>
              </w:rPr>
              <w:t xml:space="preserve"> between schools. </w:t>
            </w:r>
            <w:r w:rsidR="00971AEC" w:rsidRPr="000C4685">
              <w:rPr>
                <w:rFonts w:cs="Arial"/>
                <w:szCs w:val="24"/>
              </w:rPr>
              <w:t>A m</w:t>
            </w:r>
            <w:r w:rsidR="000723F6" w:rsidRPr="000C4685">
              <w:rPr>
                <w:rFonts w:cs="Arial"/>
                <w:szCs w:val="24"/>
              </w:rPr>
              <w:t xml:space="preserve">eeting </w:t>
            </w:r>
            <w:r w:rsidR="00971AEC" w:rsidRPr="000C4685">
              <w:rPr>
                <w:rFonts w:cs="Arial"/>
                <w:szCs w:val="24"/>
              </w:rPr>
              <w:t xml:space="preserve">was due to take place </w:t>
            </w:r>
            <w:r w:rsidR="000723F6" w:rsidRPr="000C4685">
              <w:rPr>
                <w:rFonts w:cs="Arial"/>
                <w:szCs w:val="24"/>
              </w:rPr>
              <w:t>on 19</w:t>
            </w:r>
            <w:r w:rsidR="00971AEC" w:rsidRPr="000C4685">
              <w:rPr>
                <w:rFonts w:cs="Arial"/>
                <w:szCs w:val="24"/>
                <w:vertAlign w:val="superscript"/>
              </w:rPr>
              <w:t>th</w:t>
            </w:r>
            <w:r w:rsidR="000723F6" w:rsidRPr="000C4685">
              <w:rPr>
                <w:rFonts w:cs="Arial"/>
                <w:szCs w:val="24"/>
              </w:rPr>
              <w:t xml:space="preserve"> </w:t>
            </w:r>
            <w:r w:rsidR="00971AEC" w:rsidRPr="000C4685">
              <w:rPr>
                <w:rFonts w:cs="Arial"/>
                <w:szCs w:val="24"/>
              </w:rPr>
              <w:t>March</w:t>
            </w:r>
            <w:r w:rsidR="000C4685">
              <w:rPr>
                <w:rFonts w:cs="Arial"/>
                <w:szCs w:val="24"/>
              </w:rPr>
              <w:t>.</w:t>
            </w:r>
          </w:p>
          <w:p w:rsidR="000C4685" w:rsidRPr="000C4685" w:rsidRDefault="000C4685" w:rsidP="000C4685">
            <w:pPr>
              <w:pStyle w:val="ListParagraph"/>
              <w:ind w:left="360"/>
              <w:jc w:val="both"/>
              <w:rPr>
                <w:rFonts w:eastAsia="Times New Roman" w:cs="Arial"/>
                <w:szCs w:val="24"/>
                <w:lang w:eastAsia="en-GB"/>
              </w:rPr>
            </w:pPr>
          </w:p>
          <w:p w:rsidR="00735730" w:rsidRPr="00735730" w:rsidRDefault="009C5921" w:rsidP="00735730">
            <w:pPr>
              <w:pStyle w:val="ListParagraph"/>
              <w:numPr>
                <w:ilvl w:val="0"/>
                <w:numId w:val="27"/>
              </w:numPr>
              <w:ind w:left="360"/>
              <w:jc w:val="both"/>
              <w:rPr>
                <w:rFonts w:cs="Arial"/>
                <w:szCs w:val="24"/>
              </w:rPr>
            </w:pPr>
            <w:r>
              <w:rPr>
                <w:rFonts w:cs="Arial"/>
                <w:szCs w:val="24"/>
              </w:rPr>
              <w:t xml:space="preserve">It was </w:t>
            </w:r>
            <w:r w:rsidRPr="000C4685">
              <w:rPr>
                <w:rFonts w:cs="Arial"/>
                <w:b/>
                <w:szCs w:val="24"/>
              </w:rPr>
              <w:t xml:space="preserve">agreed </w:t>
            </w:r>
            <w:r>
              <w:rPr>
                <w:rFonts w:cs="Arial"/>
                <w:szCs w:val="24"/>
              </w:rPr>
              <w:t xml:space="preserve">to appoint </w:t>
            </w:r>
            <w:r w:rsidR="001219E4">
              <w:rPr>
                <w:rFonts w:cs="Arial"/>
                <w:szCs w:val="24"/>
              </w:rPr>
              <w:t>Mr G</w:t>
            </w:r>
            <w:r w:rsidR="000723F6">
              <w:rPr>
                <w:rFonts w:cs="Arial"/>
                <w:szCs w:val="24"/>
              </w:rPr>
              <w:t xml:space="preserve"> Tipper</w:t>
            </w:r>
            <w:r w:rsidR="001219E4">
              <w:rPr>
                <w:rFonts w:cs="Arial"/>
                <w:szCs w:val="24"/>
              </w:rPr>
              <w:t xml:space="preserve"> as </w:t>
            </w:r>
            <w:r w:rsidR="00735730" w:rsidRPr="00735730">
              <w:rPr>
                <w:rFonts w:cs="Arial"/>
                <w:szCs w:val="24"/>
              </w:rPr>
              <w:t>the nominated GDPR governor to have oversight of the implementation and processes in place within the sc</w:t>
            </w:r>
            <w:r>
              <w:rPr>
                <w:rFonts w:cs="Arial"/>
                <w:szCs w:val="24"/>
              </w:rPr>
              <w:t xml:space="preserve">hool and to </w:t>
            </w:r>
            <w:r w:rsidR="00735730">
              <w:rPr>
                <w:rFonts w:cs="Arial"/>
                <w:szCs w:val="24"/>
              </w:rPr>
              <w:t>report back to the board at the summer term 2018 meeting.</w:t>
            </w:r>
          </w:p>
        </w:tc>
        <w:tc>
          <w:tcPr>
            <w:tcW w:w="1559" w:type="dxa"/>
            <w:tcBorders>
              <w:left w:val="single" w:sz="4" w:space="0" w:color="auto"/>
            </w:tcBorders>
          </w:tcPr>
          <w:p w:rsidR="002730A2" w:rsidRPr="009C5921" w:rsidRDefault="002730A2">
            <w:pPr>
              <w:rPr>
                <w:rFonts w:cs="Arial"/>
                <w:b/>
                <w:szCs w:val="24"/>
              </w:rPr>
            </w:pPr>
          </w:p>
          <w:p w:rsidR="009C5921" w:rsidRPr="009C5921" w:rsidRDefault="009C5921">
            <w:pPr>
              <w:rPr>
                <w:rFonts w:cs="Arial"/>
                <w:b/>
                <w:szCs w:val="24"/>
              </w:rPr>
            </w:pPr>
          </w:p>
          <w:p w:rsidR="009C5921" w:rsidRPr="009C5921" w:rsidRDefault="009C5921">
            <w:pPr>
              <w:rPr>
                <w:rFonts w:cs="Arial"/>
                <w:b/>
                <w:szCs w:val="24"/>
              </w:rPr>
            </w:pPr>
          </w:p>
          <w:p w:rsidR="009C5921" w:rsidRPr="009C5921" w:rsidRDefault="009C5921">
            <w:pPr>
              <w:rPr>
                <w:rFonts w:cs="Arial"/>
                <w:b/>
                <w:szCs w:val="24"/>
              </w:rPr>
            </w:pPr>
          </w:p>
          <w:p w:rsidR="009C5921" w:rsidRPr="009C5921" w:rsidRDefault="009C5921">
            <w:pPr>
              <w:rPr>
                <w:rFonts w:cs="Arial"/>
                <w:b/>
                <w:szCs w:val="24"/>
              </w:rPr>
            </w:pPr>
          </w:p>
          <w:p w:rsidR="009C5921" w:rsidRPr="009C5921" w:rsidRDefault="009C5921">
            <w:pPr>
              <w:rPr>
                <w:rFonts w:cs="Arial"/>
                <w:b/>
                <w:szCs w:val="24"/>
              </w:rPr>
            </w:pPr>
          </w:p>
          <w:p w:rsidR="009C5921" w:rsidRPr="009C5921" w:rsidRDefault="009C5921">
            <w:pPr>
              <w:rPr>
                <w:rFonts w:cs="Arial"/>
                <w:b/>
                <w:szCs w:val="24"/>
              </w:rPr>
            </w:pPr>
          </w:p>
          <w:p w:rsidR="009C5921" w:rsidRPr="009C5921" w:rsidRDefault="006C3B30">
            <w:pPr>
              <w:rPr>
                <w:rFonts w:cs="Arial"/>
                <w:b/>
                <w:szCs w:val="24"/>
              </w:rPr>
            </w:pPr>
            <w:r>
              <w:rPr>
                <w:rFonts w:cs="Arial"/>
                <w:b/>
                <w:szCs w:val="24"/>
              </w:rPr>
              <w:t>Mr Tipper</w:t>
            </w:r>
            <w:bookmarkStart w:id="0" w:name="_GoBack"/>
            <w:bookmarkEnd w:id="0"/>
          </w:p>
          <w:p w:rsidR="009C5921" w:rsidRPr="009C5921" w:rsidRDefault="009C5921">
            <w:pPr>
              <w:rPr>
                <w:rFonts w:cs="Arial"/>
                <w:b/>
                <w:szCs w:val="24"/>
              </w:rPr>
            </w:pPr>
            <w:r w:rsidRPr="009C5921">
              <w:rPr>
                <w:rFonts w:cs="Arial"/>
                <w:b/>
                <w:szCs w:val="24"/>
              </w:rPr>
              <w:t>FGB</w:t>
            </w:r>
          </w:p>
        </w:tc>
      </w:tr>
      <w:tr w:rsidR="002730A2" w:rsidTr="00FE557A">
        <w:tc>
          <w:tcPr>
            <w:tcW w:w="1101" w:type="dxa"/>
          </w:tcPr>
          <w:p w:rsidR="002730A2" w:rsidRPr="002719D8" w:rsidRDefault="002730A2" w:rsidP="002730A2">
            <w:pPr>
              <w:pStyle w:val="ListParagraph"/>
              <w:ind w:left="502"/>
              <w:rPr>
                <w:rFonts w:cs="Arial"/>
                <w:szCs w:val="24"/>
              </w:rPr>
            </w:pPr>
          </w:p>
        </w:tc>
        <w:tc>
          <w:tcPr>
            <w:tcW w:w="7796" w:type="dxa"/>
            <w:tcBorders>
              <w:right w:val="single" w:sz="4" w:space="0" w:color="auto"/>
            </w:tcBorders>
          </w:tcPr>
          <w:p w:rsidR="002730A2" w:rsidRPr="002719D8" w:rsidRDefault="002730A2" w:rsidP="00227F8A">
            <w:pPr>
              <w:jc w:val="both"/>
              <w:rPr>
                <w:rFonts w:cs="Arial"/>
                <w:szCs w:val="24"/>
              </w:rPr>
            </w:pPr>
          </w:p>
        </w:tc>
        <w:tc>
          <w:tcPr>
            <w:tcW w:w="1559" w:type="dxa"/>
            <w:tcBorders>
              <w:left w:val="single" w:sz="4" w:space="0" w:color="auto"/>
            </w:tcBorders>
          </w:tcPr>
          <w:p w:rsidR="002730A2" w:rsidRPr="009C5921" w:rsidRDefault="002730A2">
            <w:pPr>
              <w:rPr>
                <w:rFonts w:cs="Arial"/>
                <w:b/>
                <w:szCs w:val="24"/>
              </w:rPr>
            </w:pPr>
          </w:p>
        </w:tc>
      </w:tr>
      <w:tr w:rsidR="002730A2" w:rsidTr="00FE557A">
        <w:tc>
          <w:tcPr>
            <w:tcW w:w="1101" w:type="dxa"/>
          </w:tcPr>
          <w:p w:rsidR="002730A2" w:rsidRPr="00223521" w:rsidRDefault="002730A2" w:rsidP="001D7EE4">
            <w:pPr>
              <w:pStyle w:val="ListParagraph"/>
              <w:numPr>
                <w:ilvl w:val="0"/>
                <w:numId w:val="1"/>
              </w:numPr>
              <w:ind w:hanging="502"/>
              <w:rPr>
                <w:rFonts w:cs="Arial"/>
                <w:b/>
                <w:szCs w:val="24"/>
              </w:rPr>
            </w:pPr>
          </w:p>
        </w:tc>
        <w:tc>
          <w:tcPr>
            <w:tcW w:w="7796" w:type="dxa"/>
            <w:tcBorders>
              <w:right w:val="single" w:sz="4" w:space="0" w:color="auto"/>
            </w:tcBorders>
          </w:tcPr>
          <w:p w:rsidR="002730A2" w:rsidRDefault="002719D8" w:rsidP="00227F8A">
            <w:pPr>
              <w:jc w:val="both"/>
              <w:rPr>
                <w:rFonts w:cs="Arial"/>
                <w:b/>
                <w:szCs w:val="24"/>
              </w:rPr>
            </w:pPr>
            <w:r>
              <w:rPr>
                <w:rFonts w:cs="Arial"/>
                <w:b/>
                <w:szCs w:val="24"/>
              </w:rPr>
              <w:t>School Admissions 2019/20</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19D8" w:rsidRDefault="002730A2" w:rsidP="002719D8">
            <w:pPr>
              <w:pStyle w:val="ListParagraph"/>
              <w:ind w:left="502"/>
              <w:rPr>
                <w:rFonts w:cs="Arial"/>
                <w:szCs w:val="24"/>
              </w:rPr>
            </w:pPr>
          </w:p>
        </w:tc>
        <w:tc>
          <w:tcPr>
            <w:tcW w:w="7796" w:type="dxa"/>
            <w:tcBorders>
              <w:right w:val="single" w:sz="4" w:space="0" w:color="auto"/>
            </w:tcBorders>
          </w:tcPr>
          <w:p w:rsidR="002730A2" w:rsidRPr="002719D8" w:rsidRDefault="002730A2" w:rsidP="00227F8A">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19D8" w:rsidRDefault="002730A2" w:rsidP="002719D8">
            <w:pPr>
              <w:pStyle w:val="ListParagraph"/>
              <w:ind w:left="502"/>
              <w:rPr>
                <w:rFonts w:cs="Arial"/>
                <w:szCs w:val="24"/>
              </w:rPr>
            </w:pPr>
          </w:p>
        </w:tc>
        <w:tc>
          <w:tcPr>
            <w:tcW w:w="7796" w:type="dxa"/>
            <w:tcBorders>
              <w:right w:val="single" w:sz="4" w:space="0" w:color="auto"/>
            </w:tcBorders>
          </w:tcPr>
          <w:p w:rsidR="00F36CBF" w:rsidRDefault="00F36CBF" w:rsidP="00F36CBF">
            <w:pPr>
              <w:pStyle w:val="ListParagraph"/>
              <w:numPr>
                <w:ilvl w:val="0"/>
                <w:numId w:val="26"/>
              </w:numPr>
              <w:ind w:left="360"/>
              <w:jc w:val="both"/>
              <w:rPr>
                <w:rFonts w:cs="Arial"/>
                <w:szCs w:val="24"/>
              </w:rPr>
            </w:pPr>
            <w:r w:rsidRPr="00A5362C">
              <w:rPr>
                <w:szCs w:val="24"/>
              </w:rPr>
              <w:t xml:space="preserve">The governing board confirmed that the school’s </w:t>
            </w:r>
            <w:r w:rsidRPr="00A5362C">
              <w:rPr>
                <w:rFonts w:cs="Arial"/>
                <w:szCs w:val="24"/>
              </w:rPr>
              <w:t>determine</w:t>
            </w:r>
            <w:r>
              <w:rPr>
                <w:rFonts w:cs="Arial"/>
                <w:szCs w:val="24"/>
              </w:rPr>
              <w:t>d admission arrangements for 20</w:t>
            </w:r>
            <w:r w:rsidRPr="00A5362C">
              <w:rPr>
                <w:rFonts w:cs="Arial"/>
                <w:szCs w:val="24"/>
              </w:rPr>
              <w:t>1</w:t>
            </w:r>
            <w:r>
              <w:rPr>
                <w:rFonts w:cs="Arial"/>
                <w:szCs w:val="24"/>
              </w:rPr>
              <w:t>9/20</w:t>
            </w:r>
            <w:r w:rsidRPr="00A5362C">
              <w:rPr>
                <w:rFonts w:cs="Arial"/>
                <w:szCs w:val="24"/>
              </w:rPr>
              <w:t xml:space="preserve"> had been provided to, the Diocesan Officer by 28 February 201</w:t>
            </w:r>
            <w:r>
              <w:rPr>
                <w:rFonts w:cs="Arial"/>
                <w:szCs w:val="24"/>
              </w:rPr>
              <w:t>8</w:t>
            </w:r>
            <w:r w:rsidRPr="00A5362C">
              <w:rPr>
                <w:rFonts w:cs="Arial"/>
                <w:szCs w:val="24"/>
              </w:rPr>
              <w:t>, and forwarded to the local authority by the deadline of 15 March 201</w:t>
            </w:r>
            <w:r>
              <w:rPr>
                <w:rFonts w:cs="Arial"/>
                <w:szCs w:val="24"/>
              </w:rPr>
              <w:t>8</w:t>
            </w:r>
            <w:r w:rsidRPr="00A5362C">
              <w:rPr>
                <w:rFonts w:cs="Arial"/>
                <w:szCs w:val="24"/>
              </w:rPr>
              <w:t xml:space="preserve">. </w:t>
            </w:r>
          </w:p>
          <w:p w:rsidR="00F36CBF" w:rsidRDefault="00F36CBF" w:rsidP="00F36CBF">
            <w:pPr>
              <w:pStyle w:val="ListParagraph"/>
              <w:ind w:left="360"/>
              <w:jc w:val="both"/>
              <w:rPr>
                <w:rFonts w:cs="Arial"/>
                <w:szCs w:val="24"/>
              </w:rPr>
            </w:pPr>
          </w:p>
          <w:p w:rsidR="002730A2" w:rsidRPr="00F36CBF" w:rsidRDefault="00F36CBF" w:rsidP="00227F8A">
            <w:pPr>
              <w:pStyle w:val="ListParagraph"/>
              <w:numPr>
                <w:ilvl w:val="0"/>
                <w:numId w:val="26"/>
              </w:numPr>
              <w:ind w:left="360"/>
              <w:jc w:val="both"/>
              <w:rPr>
                <w:rFonts w:cs="Arial"/>
                <w:szCs w:val="24"/>
              </w:rPr>
            </w:pPr>
            <w:r w:rsidRPr="00A42EFF">
              <w:rPr>
                <w:rFonts w:cs="Arial"/>
                <w:szCs w:val="24"/>
              </w:rPr>
              <w:t>A copy of the determined ad</w:t>
            </w:r>
            <w:r>
              <w:rPr>
                <w:rFonts w:cs="Arial"/>
                <w:szCs w:val="24"/>
              </w:rPr>
              <w:t>mission arrangements for 2019/20</w:t>
            </w:r>
            <w:r w:rsidRPr="00A42EFF">
              <w:rPr>
                <w:rFonts w:cs="Arial"/>
                <w:szCs w:val="24"/>
              </w:rPr>
              <w:t xml:space="preserve"> had also been published on the school’s website.</w:t>
            </w:r>
          </w:p>
        </w:tc>
        <w:tc>
          <w:tcPr>
            <w:tcW w:w="1559" w:type="dxa"/>
            <w:tcBorders>
              <w:left w:val="single" w:sz="4" w:space="0" w:color="auto"/>
            </w:tcBorders>
          </w:tcPr>
          <w:p w:rsidR="002730A2" w:rsidRDefault="002730A2">
            <w:pPr>
              <w:rPr>
                <w:rFonts w:cs="Arial"/>
                <w:szCs w:val="24"/>
              </w:rPr>
            </w:pPr>
          </w:p>
        </w:tc>
      </w:tr>
      <w:tr w:rsidR="002730A2" w:rsidTr="00FE557A">
        <w:tc>
          <w:tcPr>
            <w:tcW w:w="1101" w:type="dxa"/>
          </w:tcPr>
          <w:p w:rsidR="002730A2" w:rsidRPr="002719D8" w:rsidRDefault="002730A2" w:rsidP="002719D8">
            <w:pPr>
              <w:pStyle w:val="ListParagraph"/>
              <w:ind w:left="502"/>
              <w:rPr>
                <w:rFonts w:cs="Arial"/>
                <w:szCs w:val="24"/>
              </w:rPr>
            </w:pPr>
          </w:p>
        </w:tc>
        <w:tc>
          <w:tcPr>
            <w:tcW w:w="7796" w:type="dxa"/>
            <w:tcBorders>
              <w:right w:val="single" w:sz="4" w:space="0" w:color="auto"/>
            </w:tcBorders>
          </w:tcPr>
          <w:p w:rsidR="002730A2" w:rsidRPr="002719D8" w:rsidRDefault="002730A2" w:rsidP="00227F8A">
            <w:pPr>
              <w:jc w:val="both"/>
              <w:rPr>
                <w:rFonts w:cs="Arial"/>
                <w:szCs w:val="24"/>
              </w:rPr>
            </w:pPr>
          </w:p>
        </w:tc>
        <w:tc>
          <w:tcPr>
            <w:tcW w:w="1559" w:type="dxa"/>
            <w:tcBorders>
              <w:left w:val="single" w:sz="4" w:space="0" w:color="auto"/>
            </w:tcBorders>
          </w:tcPr>
          <w:p w:rsidR="002730A2" w:rsidRDefault="002730A2">
            <w:pPr>
              <w:rPr>
                <w:rFonts w:cs="Arial"/>
                <w:szCs w:val="24"/>
              </w:rPr>
            </w:pPr>
          </w:p>
        </w:tc>
      </w:tr>
      <w:tr w:rsidR="002719D8" w:rsidTr="00FE557A">
        <w:tc>
          <w:tcPr>
            <w:tcW w:w="1101" w:type="dxa"/>
          </w:tcPr>
          <w:p w:rsidR="002719D8" w:rsidRPr="00223521" w:rsidRDefault="002719D8" w:rsidP="001D7EE4">
            <w:pPr>
              <w:pStyle w:val="ListParagraph"/>
              <w:numPr>
                <w:ilvl w:val="0"/>
                <w:numId w:val="1"/>
              </w:numPr>
              <w:ind w:hanging="502"/>
              <w:rPr>
                <w:rFonts w:cs="Arial"/>
                <w:b/>
                <w:szCs w:val="24"/>
              </w:rPr>
            </w:pPr>
          </w:p>
        </w:tc>
        <w:tc>
          <w:tcPr>
            <w:tcW w:w="7796" w:type="dxa"/>
            <w:tcBorders>
              <w:right w:val="single" w:sz="4" w:space="0" w:color="auto"/>
            </w:tcBorders>
          </w:tcPr>
          <w:p w:rsidR="002719D8" w:rsidRDefault="002719D8" w:rsidP="00227F8A">
            <w:pPr>
              <w:jc w:val="both"/>
              <w:rPr>
                <w:rFonts w:cs="Arial"/>
                <w:b/>
                <w:szCs w:val="24"/>
              </w:rPr>
            </w:pPr>
            <w:r>
              <w:rPr>
                <w:rFonts w:cs="Arial"/>
                <w:b/>
                <w:szCs w:val="24"/>
              </w:rPr>
              <w:t>Information</w:t>
            </w:r>
          </w:p>
        </w:tc>
        <w:tc>
          <w:tcPr>
            <w:tcW w:w="1559" w:type="dxa"/>
            <w:tcBorders>
              <w:left w:val="single" w:sz="4" w:space="0" w:color="auto"/>
            </w:tcBorders>
          </w:tcPr>
          <w:p w:rsidR="002719D8" w:rsidRDefault="002719D8">
            <w:pPr>
              <w:rPr>
                <w:rFonts w:cs="Arial"/>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2719D8" w:rsidRPr="002719D8" w:rsidRDefault="002719D8" w:rsidP="00227F8A">
            <w:pPr>
              <w:jc w:val="both"/>
              <w:rPr>
                <w:rFonts w:cs="Arial"/>
                <w:szCs w:val="24"/>
              </w:rPr>
            </w:pPr>
          </w:p>
        </w:tc>
        <w:tc>
          <w:tcPr>
            <w:tcW w:w="1559" w:type="dxa"/>
            <w:tcBorders>
              <w:left w:val="single" w:sz="4" w:space="0" w:color="auto"/>
            </w:tcBorders>
          </w:tcPr>
          <w:p w:rsidR="002719D8" w:rsidRDefault="002719D8">
            <w:pPr>
              <w:rPr>
                <w:rFonts w:cs="Arial"/>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2719D8" w:rsidRDefault="00F36CBF" w:rsidP="00227F8A">
            <w:pPr>
              <w:jc w:val="both"/>
              <w:rPr>
                <w:rFonts w:cs="Arial"/>
                <w:szCs w:val="24"/>
              </w:rPr>
            </w:pPr>
            <w:r>
              <w:rPr>
                <w:rFonts w:cs="Arial"/>
                <w:szCs w:val="24"/>
              </w:rPr>
              <w:t>The governing board noted the</w:t>
            </w:r>
            <w:r w:rsidR="00B848DB">
              <w:rPr>
                <w:rFonts w:cs="Arial"/>
                <w:szCs w:val="24"/>
              </w:rPr>
              <w:t xml:space="preserve"> information provide</w:t>
            </w:r>
            <w:r>
              <w:rPr>
                <w:rFonts w:cs="Arial"/>
                <w:szCs w:val="24"/>
              </w:rPr>
              <w:t>d</w:t>
            </w:r>
            <w:r w:rsidR="00B848DB">
              <w:rPr>
                <w:rFonts w:cs="Arial"/>
                <w:szCs w:val="24"/>
              </w:rPr>
              <w:t xml:space="preserve"> </w:t>
            </w:r>
            <w:r>
              <w:rPr>
                <w:rFonts w:cs="Arial"/>
                <w:szCs w:val="24"/>
              </w:rPr>
              <w:t>in respect of:</w:t>
            </w:r>
          </w:p>
          <w:p w:rsidR="00F36CBF" w:rsidRPr="002719D8" w:rsidRDefault="00F36CBF" w:rsidP="00227F8A">
            <w:pPr>
              <w:jc w:val="both"/>
              <w:rPr>
                <w:rFonts w:cs="Arial"/>
                <w:szCs w:val="24"/>
              </w:rPr>
            </w:pPr>
          </w:p>
        </w:tc>
        <w:tc>
          <w:tcPr>
            <w:tcW w:w="1559" w:type="dxa"/>
            <w:tcBorders>
              <w:left w:val="single" w:sz="4" w:space="0" w:color="auto"/>
            </w:tcBorders>
          </w:tcPr>
          <w:p w:rsidR="002719D8" w:rsidRDefault="002719D8">
            <w:pPr>
              <w:rPr>
                <w:rFonts w:cs="Arial"/>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F36CBF" w:rsidRPr="000D4E34" w:rsidRDefault="002719D8" w:rsidP="000D4E34">
            <w:pPr>
              <w:numPr>
                <w:ilvl w:val="0"/>
                <w:numId w:val="20"/>
              </w:numPr>
              <w:shd w:val="clear" w:color="auto" w:fill="FFFFFF"/>
              <w:spacing w:after="120" w:line="276" w:lineRule="auto"/>
              <w:jc w:val="both"/>
              <w:rPr>
                <w:rFonts w:eastAsia="Times New Roman" w:cs="Arial"/>
                <w:szCs w:val="24"/>
                <w:lang w:eastAsia="en-GB"/>
              </w:rPr>
            </w:pPr>
            <w:r w:rsidRPr="002719D8">
              <w:rPr>
                <w:rFonts w:eastAsia="Times New Roman" w:cs="Arial"/>
                <w:szCs w:val="24"/>
                <w:lang w:eastAsia="en-GB"/>
              </w:rPr>
              <w:t>ASP (analyse school performance) and IDSR (inspection data summary report)</w:t>
            </w:r>
            <w:bookmarkStart w:id="1" w:name="9"/>
            <w:bookmarkEnd w:id="1"/>
            <w:r w:rsidR="000D4E34">
              <w:rPr>
                <w:rFonts w:eastAsia="Times New Roman" w:cs="Arial"/>
                <w:szCs w:val="24"/>
                <w:lang w:eastAsia="en-GB"/>
              </w:rPr>
              <w:t xml:space="preserve">. It was noted that governor logins were required to access the data at the appropriate level. </w:t>
            </w:r>
          </w:p>
        </w:tc>
        <w:tc>
          <w:tcPr>
            <w:tcW w:w="1559" w:type="dxa"/>
            <w:tcBorders>
              <w:left w:val="single" w:sz="4" w:space="0" w:color="auto"/>
            </w:tcBorders>
          </w:tcPr>
          <w:p w:rsidR="002719D8" w:rsidRDefault="002719D8">
            <w:pPr>
              <w:rPr>
                <w:rFonts w:cs="Arial"/>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2719D8" w:rsidRPr="000D4E34" w:rsidRDefault="002719D8" w:rsidP="000D4E34">
            <w:pPr>
              <w:numPr>
                <w:ilvl w:val="0"/>
                <w:numId w:val="20"/>
              </w:numPr>
              <w:shd w:val="clear" w:color="auto" w:fill="FFFFFF"/>
              <w:spacing w:after="120" w:line="276" w:lineRule="auto"/>
              <w:jc w:val="both"/>
              <w:rPr>
                <w:rFonts w:eastAsia="Times New Roman" w:cs="Arial"/>
                <w:szCs w:val="24"/>
                <w:lang w:eastAsia="en-GB"/>
              </w:rPr>
            </w:pPr>
            <w:r w:rsidRPr="002719D8">
              <w:rPr>
                <w:rFonts w:eastAsia="Times New Roman" w:cs="Arial"/>
                <w:color w:val="000000"/>
                <w:szCs w:val="24"/>
                <w:lang w:eastAsia="en-GB"/>
              </w:rPr>
              <w:t>Changes to Ofsted Inspections</w:t>
            </w:r>
          </w:p>
        </w:tc>
        <w:tc>
          <w:tcPr>
            <w:tcW w:w="1559" w:type="dxa"/>
            <w:tcBorders>
              <w:left w:val="single" w:sz="4" w:space="0" w:color="auto"/>
            </w:tcBorders>
          </w:tcPr>
          <w:p w:rsidR="002719D8" w:rsidRDefault="002719D8">
            <w:pPr>
              <w:rPr>
                <w:rFonts w:cs="Arial"/>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2719D8" w:rsidRPr="000D4E34" w:rsidRDefault="002719D8" w:rsidP="000D4E34">
            <w:pPr>
              <w:numPr>
                <w:ilvl w:val="0"/>
                <w:numId w:val="20"/>
              </w:numPr>
              <w:shd w:val="clear" w:color="auto" w:fill="FFFFFF"/>
              <w:spacing w:after="120" w:line="276" w:lineRule="auto"/>
              <w:jc w:val="both"/>
              <w:rPr>
                <w:rFonts w:eastAsia="Times New Roman" w:cs="Arial"/>
                <w:szCs w:val="24"/>
                <w:lang w:eastAsia="en-GB"/>
              </w:rPr>
            </w:pPr>
            <w:r w:rsidRPr="002719D8">
              <w:rPr>
                <w:rFonts w:eastAsia="Times New Roman" w:cs="Arial"/>
                <w:szCs w:val="24"/>
                <w:lang w:eastAsia="en-GB"/>
              </w:rPr>
              <w:t>Sexual violence and sexual harassment between children in schools and colleges</w:t>
            </w:r>
            <w:r w:rsidR="000D4E34">
              <w:rPr>
                <w:rFonts w:eastAsia="Times New Roman" w:cs="Arial"/>
                <w:szCs w:val="24"/>
                <w:lang w:eastAsia="en-GB"/>
              </w:rPr>
              <w:t xml:space="preserve">. Governors </w:t>
            </w:r>
            <w:r w:rsidR="000D4E34" w:rsidRPr="000D4E34">
              <w:rPr>
                <w:rFonts w:eastAsia="Times New Roman" w:cs="Arial"/>
                <w:b/>
                <w:szCs w:val="24"/>
                <w:lang w:eastAsia="en-GB"/>
              </w:rPr>
              <w:t>agreed</w:t>
            </w:r>
            <w:r w:rsidR="000D4E34">
              <w:rPr>
                <w:rFonts w:eastAsia="Times New Roman" w:cs="Arial"/>
                <w:szCs w:val="24"/>
                <w:lang w:eastAsia="en-GB"/>
              </w:rPr>
              <w:t xml:space="preserve"> to a</w:t>
            </w:r>
            <w:r w:rsidR="00DC421C" w:rsidRPr="000D4E34">
              <w:rPr>
                <w:rFonts w:eastAsia="Times New Roman" w:cs="Arial"/>
                <w:szCs w:val="24"/>
                <w:lang w:eastAsia="en-GB"/>
              </w:rPr>
              <w:t xml:space="preserve">sk </w:t>
            </w:r>
            <w:r w:rsidR="000D4E34">
              <w:rPr>
                <w:rFonts w:eastAsia="Times New Roman" w:cs="Arial"/>
                <w:szCs w:val="24"/>
                <w:lang w:eastAsia="en-GB"/>
              </w:rPr>
              <w:t xml:space="preserve">the Fabric, </w:t>
            </w:r>
            <w:r w:rsidR="00DC421C" w:rsidRPr="000D4E34">
              <w:rPr>
                <w:rFonts w:eastAsia="Times New Roman" w:cs="Arial"/>
                <w:szCs w:val="24"/>
                <w:lang w:eastAsia="en-GB"/>
              </w:rPr>
              <w:t>H</w:t>
            </w:r>
            <w:r w:rsidR="000D4E34">
              <w:rPr>
                <w:rFonts w:eastAsia="Times New Roman" w:cs="Arial"/>
                <w:szCs w:val="24"/>
                <w:lang w:eastAsia="en-GB"/>
              </w:rPr>
              <w:t xml:space="preserve">ealth   and </w:t>
            </w:r>
            <w:r w:rsidR="00DC421C" w:rsidRPr="000D4E34">
              <w:rPr>
                <w:rFonts w:eastAsia="Times New Roman" w:cs="Arial"/>
                <w:szCs w:val="24"/>
                <w:lang w:eastAsia="en-GB"/>
              </w:rPr>
              <w:t>S</w:t>
            </w:r>
            <w:r w:rsidR="000D4E34">
              <w:rPr>
                <w:rFonts w:eastAsia="Times New Roman" w:cs="Arial"/>
                <w:szCs w:val="24"/>
                <w:lang w:eastAsia="en-GB"/>
              </w:rPr>
              <w:t>afety</w:t>
            </w:r>
            <w:r w:rsidR="00DC421C" w:rsidRPr="000D4E34">
              <w:rPr>
                <w:rFonts w:eastAsia="Times New Roman" w:cs="Arial"/>
                <w:szCs w:val="24"/>
                <w:lang w:eastAsia="en-GB"/>
              </w:rPr>
              <w:t xml:space="preserve"> committee to consider </w:t>
            </w:r>
            <w:r w:rsidR="000D4E34">
              <w:rPr>
                <w:rFonts w:eastAsia="Times New Roman" w:cs="Arial"/>
                <w:szCs w:val="24"/>
                <w:lang w:eastAsia="en-GB"/>
              </w:rPr>
              <w:t xml:space="preserve">the guidance in more detail. </w:t>
            </w:r>
          </w:p>
        </w:tc>
        <w:tc>
          <w:tcPr>
            <w:tcW w:w="1559" w:type="dxa"/>
            <w:tcBorders>
              <w:left w:val="single" w:sz="4" w:space="0" w:color="auto"/>
            </w:tcBorders>
          </w:tcPr>
          <w:p w:rsidR="002719D8" w:rsidRPr="000C4685" w:rsidRDefault="000C4685">
            <w:pPr>
              <w:rPr>
                <w:rFonts w:cs="Arial"/>
                <w:b/>
                <w:szCs w:val="24"/>
              </w:rPr>
            </w:pPr>
            <w:r w:rsidRPr="000C4685">
              <w:rPr>
                <w:rFonts w:cs="Arial"/>
                <w:b/>
                <w:szCs w:val="24"/>
              </w:rPr>
              <w:t>F,H &amp; S Comm</w:t>
            </w: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2719D8" w:rsidRPr="000D4E34" w:rsidRDefault="002719D8" w:rsidP="000D4E34">
            <w:pPr>
              <w:numPr>
                <w:ilvl w:val="0"/>
                <w:numId w:val="20"/>
              </w:numPr>
              <w:shd w:val="clear" w:color="auto" w:fill="FFFFFF"/>
              <w:spacing w:after="120" w:line="276" w:lineRule="auto"/>
              <w:jc w:val="both"/>
              <w:rPr>
                <w:rFonts w:eastAsia="Times New Roman" w:cs="Arial"/>
                <w:szCs w:val="24"/>
                <w:lang w:eastAsia="en-GB"/>
              </w:rPr>
            </w:pPr>
            <w:r w:rsidRPr="002719D8">
              <w:rPr>
                <w:rFonts w:eastAsia="Times New Roman" w:cs="Arial"/>
                <w:szCs w:val="24"/>
                <w:lang w:eastAsia="en-GB"/>
              </w:rPr>
              <w:t>Recruiting a Headteacher</w:t>
            </w:r>
          </w:p>
        </w:tc>
        <w:tc>
          <w:tcPr>
            <w:tcW w:w="1559" w:type="dxa"/>
            <w:tcBorders>
              <w:left w:val="single" w:sz="4" w:space="0" w:color="auto"/>
            </w:tcBorders>
          </w:tcPr>
          <w:p w:rsidR="002719D8" w:rsidRPr="000C4685" w:rsidRDefault="002719D8">
            <w:pPr>
              <w:rPr>
                <w:rFonts w:cs="Arial"/>
                <w:b/>
                <w:szCs w:val="24"/>
              </w:rPr>
            </w:pPr>
          </w:p>
        </w:tc>
      </w:tr>
      <w:tr w:rsidR="002719D8" w:rsidTr="00FE557A">
        <w:tc>
          <w:tcPr>
            <w:tcW w:w="1101" w:type="dxa"/>
          </w:tcPr>
          <w:p w:rsidR="002719D8" w:rsidRPr="002719D8" w:rsidRDefault="002719D8" w:rsidP="002719D8">
            <w:pPr>
              <w:pStyle w:val="ListParagraph"/>
              <w:ind w:left="502"/>
              <w:rPr>
                <w:rFonts w:cs="Arial"/>
                <w:szCs w:val="24"/>
              </w:rPr>
            </w:pPr>
          </w:p>
        </w:tc>
        <w:tc>
          <w:tcPr>
            <w:tcW w:w="7796" w:type="dxa"/>
            <w:tcBorders>
              <w:right w:val="single" w:sz="4" w:space="0" w:color="auto"/>
            </w:tcBorders>
          </w:tcPr>
          <w:p w:rsidR="00AE58F8" w:rsidRPr="000D4E34" w:rsidRDefault="002719D8" w:rsidP="000D4E34">
            <w:pPr>
              <w:numPr>
                <w:ilvl w:val="0"/>
                <w:numId w:val="20"/>
              </w:numPr>
              <w:shd w:val="clear" w:color="auto" w:fill="FFFFFF"/>
              <w:spacing w:after="120" w:line="276" w:lineRule="auto"/>
              <w:jc w:val="both"/>
              <w:rPr>
                <w:rFonts w:eastAsia="Times New Roman" w:cs="Arial"/>
                <w:color w:val="000000"/>
                <w:szCs w:val="24"/>
                <w:lang w:eastAsia="en-GB"/>
              </w:rPr>
            </w:pPr>
            <w:r w:rsidRPr="002719D8">
              <w:rPr>
                <w:rFonts w:eastAsia="Times New Roman" w:cs="Arial"/>
                <w:color w:val="000000"/>
                <w:szCs w:val="24"/>
                <w:lang w:eastAsia="en-GB"/>
              </w:rPr>
              <w:t>Social media use among younger children</w:t>
            </w:r>
            <w:r w:rsidR="000D4E34">
              <w:rPr>
                <w:rFonts w:eastAsia="Times New Roman" w:cs="Arial"/>
                <w:color w:val="000000"/>
                <w:szCs w:val="24"/>
                <w:lang w:eastAsia="en-GB"/>
              </w:rPr>
              <w:t xml:space="preserve"> – the </w:t>
            </w:r>
            <w:r w:rsidR="000D4E34">
              <w:rPr>
                <w:rFonts w:cs="Arial"/>
                <w:szCs w:val="24"/>
              </w:rPr>
              <w:t>o</w:t>
            </w:r>
            <w:r w:rsidR="00AE58F8" w:rsidRPr="000D4E34">
              <w:rPr>
                <w:rFonts w:cs="Arial"/>
                <w:szCs w:val="24"/>
              </w:rPr>
              <w:t xml:space="preserve">nline safety group </w:t>
            </w:r>
            <w:r w:rsidR="000D4E34">
              <w:rPr>
                <w:rFonts w:cs="Arial"/>
                <w:szCs w:val="24"/>
              </w:rPr>
              <w:t xml:space="preserve">was asked </w:t>
            </w:r>
            <w:r w:rsidR="00AE58F8" w:rsidRPr="000D4E34">
              <w:rPr>
                <w:rFonts w:cs="Arial"/>
                <w:szCs w:val="24"/>
              </w:rPr>
              <w:t xml:space="preserve">to consider </w:t>
            </w:r>
            <w:r w:rsidR="000D4E34">
              <w:rPr>
                <w:rFonts w:cs="Arial"/>
                <w:szCs w:val="24"/>
              </w:rPr>
              <w:t>the checklist referred to in the briefing.</w:t>
            </w:r>
            <w:r w:rsidR="00AE58F8" w:rsidRPr="000D4E34">
              <w:rPr>
                <w:rFonts w:cs="Arial"/>
                <w:szCs w:val="24"/>
              </w:rPr>
              <w:t xml:space="preserve"> </w:t>
            </w:r>
          </w:p>
        </w:tc>
        <w:tc>
          <w:tcPr>
            <w:tcW w:w="1559" w:type="dxa"/>
            <w:tcBorders>
              <w:left w:val="single" w:sz="4" w:space="0" w:color="auto"/>
            </w:tcBorders>
          </w:tcPr>
          <w:p w:rsidR="002719D8" w:rsidRPr="000D4E34" w:rsidRDefault="000D4E34">
            <w:pPr>
              <w:rPr>
                <w:rFonts w:cs="Arial"/>
                <w:b/>
                <w:szCs w:val="24"/>
              </w:rPr>
            </w:pPr>
            <w:r w:rsidRPr="000D4E34">
              <w:rPr>
                <w:rFonts w:cs="Arial"/>
                <w:b/>
                <w:szCs w:val="24"/>
              </w:rPr>
              <w:t>O</w:t>
            </w:r>
            <w:r>
              <w:rPr>
                <w:rFonts w:cs="Arial"/>
                <w:b/>
                <w:szCs w:val="24"/>
              </w:rPr>
              <w:t xml:space="preserve">nline </w:t>
            </w:r>
            <w:r w:rsidRPr="000D4E34">
              <w:rPr>
                <w:rFonts w:cs="Arial"/>
                <w:b/>
                <w:szCs w:val="24"/>
              </w:rPr>
              <w:t>S</w:t>
            </w:r>
            <w:r>
              <w:rPr>
                <w:rFonts w:cs="Arial"/>
                <w:b/>
                <w:szCs w:val="24"/>
              </w:rPr>
              <w:t xml:space="preserve">afety </w:t>
            </w:r>
            <w:r w:rsidRPr="000D4E34">
              <w:rPr>
                <w:rFonts w:cs="Arial"/>
                <w:b/>
                <w:szCs w:val="24"/>
              </w:rPr>
              <w:t>G</w:t>
            </w:r>
            <w:r>
              <w:rPr>
                <w:rFonts w:cs="Arial"/>
                <w:b/>
                <w:szCs w:val="24"/>
              </w:rPr>
              <w:t>rp</w:t>
            </w:r>
          </w:p>
        </w:tc>
      </w:tr>
      <w:tr w:rsidR="002730A2" w:rsidTr="00FE557A">
        <w:tc>
          <w:tcPr>
            <w:tcW w:w="1101" w:type="dxa"/>
          </w:tcPr>
          <w:p w:rsidR="002730A2" w:rsidRPr="002719D8" w:rsidRDefault="002730A2" w:rsidP="002719D8">
            <w:pPr>
              <w:pStyle w:val="ListParagraph"/>
              <w:ind w:left="502"/>
              <w:rPr>
                <w:rFonts w:cs="Arial"/>
                <w:szCs w:val="24"/>
              </w:rPr>
            </w:pPr>
          </w:p>
        </w:tc>
        <w:tc>
          <w:tcPr>
            <w:tcW w:w="7796" w:type="dxa"/>
            <w:tcBorders>
              <w:right w:val="single" w:sz="4" w:space="0" w:color="auto"/>
            </w:tcBorders>
          </w:tcPr>
          <w:p w:rsidR="002730A2" w:rsidRPr="000D4E34" w:rsidRDefault="002719D8" w:rsidP="00227F8A">
            <w:pPr>
              <w:numPr>
                <w:ilvl w:val="0"/>
                <w:numId w:val="20"/>
              </w:numPr>
              <w:shd w:val="clear" w:color="auto" w:fill="FFFFFF"/>
              <w:spacing w:line="276" w:lineRule="auto"/>
              <w:jc w:val="both"/>
              <w:rPr>
                <w:rFonts w:eastAsia="Times New Roman" w:cs="Arial"/>
                <w:color w:val="000000"/>
                <w:szCs w:val="24"/>
                <w:lang w:eastAsia="en-GB"/>
              </w:rPr>
            </w:pPr>
            <w:r w:rsidRPr="002719D8">
              <w:rPr>
                <w:rFonts w:eastAsia="Times New Roman" w:cs="Arial"/>
                <w:szCs w:val="24"/>
                <w:lang w:eastAsia="en-GB"/>
              </w:rPr>
              <w:t>DfE buying hub north west pilot</w:t>
            </w:r>
            <w:r w:rsidR="000D4E34">
              <w:rPr>
                <w:rFonts w:eastAsia="Times New Roman" w:cs="Arial"/>
                <w:szCs w:val="24"/>
                <w:lang w:eastAsia="en-GB"/>
              </w:rPr>
              <w:t>.</w:t>
            </w:r>
          </w:p>
        </w:tc>
        <w:tc>
          <w:tcPr>
            <w:tcW w:w="1559" w:type="dxa"/>
            <w:tcBorders>
              <w:left w:val="single" w:sz="4" w:space="0" w:color="auto"/>
            </w:tcBorders>
          </w:tcPr>
          <w:p w:rsidR="002730A2" w:rsidRDefault="002730A2">
            <w:pPr>
              <w:rPr>
                <w:rFonts w:cs="Arial"/>
                <w:szCs w:val="24"/>
              </w:rPr>
            </w:pPr>
          </w:p>
        </w:tc>
      </w:tr>
      <w:tr w:rsidR="00634006" w:rsidTr="00FE557A">
        <w:tc>
          <w:tcPr>
            <w:tcW w:w="1101" w:type="dxa"/>
          </w:tcPr>
          <w:p w:rsidR="00634006" w:rsidRPr="002719D8" w:rsidRDefault="00634006" w:rsidP="002719D8">
            <w:pPr>
              <w:pStyle w:val="ListParagraph"/>
              <w:ind w:left="502"/>
              <w:rPr>
                <w:rFonts w:cs="Arial"/>
                <w:szCs w:val="24"/>
              </w:rPr>
            </w:pPr>
          </w:p>
        </w:tc>
        <w:tc>
          <w:tcPr>
            <w:tcW w:w="7796" w:type="dxa"/>
            <w:tcBorders>
              <w:right w:val="single" w:sz="4" w:space="0" w:color="auto"/>
            </w:tcBorders>
          </w:tcPr>
          <w:p w:rsidR="00634006" w:rsidRPr="002719D8" w:rsidRDefault="00634006" w:rsidP="00634006">
            <w:pPr>
              <w:shd w:val="clear" w:color="auto" w:fill="FFFFFF"/>
              <w:spacing w:line="276" w:lineRule="auto"/>
              <w:jc w:val="both"/>
              <w:rPr>
                <w:rFonts w:eastAsia="Times New Roman" w:cs="Arial"/>
                <w:szCs w:val="24"/>
                <w:lang w:eastAsia="en-GB"/>
              </w:rPr>
            </w:pPr>
          </w:p>
        </w:tc>
        <w:tc>
          <w:tcPr>
            <w:tcW w:w="1559" w:type="dxa"/>
            <w:tcBorders>
              <w:left w:val="single" w:sz="4" w:space="0" w:color="auto"/>
            </w:tcBorders>
          </w:tcPr>
          <w:p w:rsidR="00634006" w:rsidRDefault="00634006">
            <w:pPr>
              <w:rPr>
                <w:rFonts w:cs="Arial"/>
                <w:szCs w:val="24"/>
              </w:rPr>
            </w:pPr>
          </w:p>
        </w:tc>
      </w:tr>
      <w:tr w:rsidR="006305AD" w:rsidTr="00FE557A">
        <w:tc>
          <w:tcPr>
            <w:tcW w:w="1101" w:type="dxa"/>
          </w:tcPr>
          <w:p w:rsidR="006305AD" w:rsidRPr="00223521" w:rsidRDefault="006305AD" w:rsidP="001D7EE4">
            <w:pPr>
              <w:pStyle w:val="ListParagraph"/>
              <w:numPr>
                <w:ilvl w:val="0"/>
                <w:numId w:val="1"/>
              </w:numPr>
              <w:ind w:hanging="502"/>
              <w:rPr>
                <w:rFonts w:cs="Arial"/>
                <w:b/>
                <w:szCs w:val="24"/>
              </w:rPr>
            </w:pPr>
          </w:p>
        </w:tc>
        <w:tc>
          <w:tcPr>
            <w:tcW w:w="7796" w:type="dxa"/>
            <w:tcBorders>
              <w:right w:val="single" w:sz="4" w:space="0" w:color="auto"/>
            </w:tcBorders>
          </w:tcPr>
          <w:p w:rsidR="006305AD" w:rsidRDefault="006305AD" w:rsidP="00E200E5">
            <w:pPr>
              <w:jc w:val="both"/>
              <w:rPr>
                <w:rFonts w:cs="Arial"/>
                <w:b/>
                <w:szCs w:val="24"/>
              </w:rPr>
            </w:pPr>
            <w:r>
              <w:rPr>
                <w:rFonts w:cs="Arial"/>
                <w:b/>
                <w:szCs w:val="24"/>
              </w:rPr>
              <w:t>Local Authority Information</w:t>
            </w:r>
          </w:p>
        </w:tc>
        <w:tc>
          <w:tcPr>
            <w:tcW w:w="1559" w:type="dxa"/>
            <w:tcBorders>
              <w:left w:val="single" w:sz="4" w:space="0" w:color="auto"/>
            </w:tcBorders>
          </w:tcPr>
          <w:p w:rsidR="006305AD" w:rsidRDefault="006305AD">
            <w:pPr>
              <w:rPr>
                <w:rFonts w:cs="Arial"/>
                <w:szCs w:val="24"/>
              </w:rPr>
            </w:pPr>
          </w:p>
        </w:tc>
      </w:tr>
      <w:tr w:rsidR="006305AD" w:rsidTr="00FE557A">
        <w:tc>
          <w:tcPr>
            <w:tcW w:w="1101" w:type="dxa"/>
          </w:tcPr>
          <w:p w:rsidR="006305AD" w:rsidRPr="00223521" w:rsidRDefault="006305AD" w:rsidP="006305AD">
            <w:pPr>
              <w:pStyle w:val="ListParagraph"/>
              <w:ind w:left="502"/>
              <w:rPr>
                <w:rFonts w:cs="Arial"/>
                <w:b/>
                <w:szCs w:val="24"/>
              </w:rPr>
            </w:pPr>
          </w:p>
        </w:tc>
        <w:tc>
          <w:tcPr>
            <w:tcW w:w="7796" w:type="dxa"/>
            <w:tcBorders>
              <w:right w:val="single" w:sz="4" w:space="0" w:color="auto"/>
            </w:tcBorders>
          </w:tcPr>
          <w:p w:rsidR="006305AD" w:rsidRDefault="006305AD" w:rsidP="00E200E5">
            <w:pPr>
              <w:jc w:val="both"/>
              <w:rPr>
                <w:rFonts w:cs="Arial"/>
                <w:b/>
                <w:szCs w:val="24"/>
              </w:rPr>
            </w:pPr>
          </w:p>
        </w:tc>
        <w:tc>
          <w:tcPr>
            <w:tcW w:w="1559" w:type="dxa"/>
            <w:tcBorders>
              <w:left w:val="single" w:sz="4" w:space="0" w:color="auto"/>
            </w:tcBorders>
          </w:tcPr>
          <w:p w:rsidR="006305AD" w:rsidRDefault="006305AD">
            <w:pPr>
              <w:rPr>
                <w:rFonts w:cs="Arial"/>
                <w:szCs w:val="24"/>
              </w:rPr>
            </w:pPr>
          </w:p>
        </w:tc>
      </w:tr>
      <w:tr w:rsidR="006305AD" w:rsidTr="00FE557A">
        <w:tc>
          <w:tcPr>
            <w:tcW w:w="1101" w:type="dxa"/>
          </w:tcPr>
          <w:p w:rsidR="006305AD" w:rsidRPr="00223521" w:rsidRDefault="006305AD" w:rsidP="006305AD">
            <w:pPr>
              <w:pStyle w:val="ListParagraph"/>
              <w:ind w:left="502"/>
              <w:rPr>
                <w:rFonts w:cs="Arial"/>
                <w:b/>
                <w:szCs w:val="24"/>
              </w:rPr>
            </w:pPr>
          </w:p>
        </w:tc>
        <w:tc>
          <w:tcPr>
            <w:tcW w:w="7796" w:type="dxa"/>
            <w:tcBorders>
              <w:right w:val="single" w:sz="4" w:space="0" w:color="auto"/>
            </w:tcBorders>
          </w:tcPr>
          <w:p w:rsidR="006305AD" w:rsidRPr="000C4685" w:rsidRDefault="006305AD" w:rsidP="000C4685">
            <w:pPr>
              <w:pStyle w:val="ListParagraph"/>
              <w:numPr>
                <w:ilvl w:val="0"/>
                <w:numId w:val="22"/>
              </w:numPr>
              <w:jc w:val="both"/>
              <w:rPr>
                <w:b/>
              </w:rPr>
            </w:pPr>
            <w:r>
              <w:rPr>
                <w:b/>
              </w:rPr>
              <w:t>Ch</w:t>
            </w:r>
            <w:r w:rsidRPr="006305AD">
              <w:rPr>
                <w:b/>
              </w:rPr>
              <w:t>air’s</w:t>
            </w:r>
            <w:r w:rsidR="002719D8">
              <w:rPr>
                <w:b/>
              </w:rPr>
              <w:t xml:space="preserve"> Forum</w:t>
            </w:r>
            <w:r w:rsidR="00C520C7">
              <w:rPr>
                <w:b/>
              </w:rPr>
              <w:t xml:space="preserve"> </w:t>
            </w:r>
          </w:p>
          <w:p w:rsidR="006305AD" w:rsidRPr="008139B4" w:rsidRDefault="006305AD" w:rsidP="000C4685">
            <w:pPr>
              <w:ind w:left="360"/>
              <w:jc w:val="both"/>
            </w:pPr>
            <w:r>
              <w:t>The governing board noted the dates</w:t>
            </w:r>
            <w:r w:rsidR="0015345C">
              <w:t>, times and venues of forth</w:t>
            </w:r>
            <w:r w:rsidR="002719D8">
              <w:t>coming forum meetings were a</w:t>
            </w:r>
            <w:r w:rsidR="000C4685">
              <w:t xml:space="preserve">vailable on the LCC Schools’ portal. </w:t>
            </w:r>
          </w:p>
        </w:tc>
        <w:tc>
          <w:tcPr>
            <w:tcW w:w="1559" w:type="dxa"/>
            <w:tcBorders>
              <w:left w:val="single" w:sz="4" w:space="0" w:color="auto"/>
            </w:tcBorders>
          </w:tcPr>
          <w:p w:rsidR="00C520C7" w:rsidRDefault="00C520C7">
            <w:pPr>
              <w:rPr>
                <w:rFonts w:cs="Arial"/>
                <w:szCs w:val="24"/>
              </w:rPr>
            </w:pPr>
          </w:p>
        </w:tc>
      </w:tr>
      <w:tr w:rsidR="00C520C7" w:rsidTr="00FE557A">
        <w:tc>
          <w:tcPr>
            <w:tcW w:w="1101" w:type="dxa"/>
          </w:tcPr>
          <w:p w:rsidR="00C520C7" w:rsidRPr="00223521" w:rsidRDefault="00C520C7" w:rsidP="006305AD">
            <w:pPr>
              <w:pStyle w:val="ListParagraph"/>
              <w:ind w:left="502"/>
              <w:rPr>
                <w:rFonts w:cs="Arial"/>
                <w:b/>
                <w:szCs w:val="24"/>
              </w:rPr>
            </w:pPr>
          </w:p>
        </w:tc>
        <w:tc>
          <w:tcPr>
            <w:tcW w:w="7796" w:type="dxa"/>
            <w:tcBorders>
              <w:right w:val="single" w:sz="4" w:space="0" w:color="auto"/>
            </w:tcBorders>
          </w:tcPr>
          <w:p w:rsidR="00C520C7" w:rsidRPr="006305AD" w:rsidRDefault="00C520C7" w:rsidP="00C520C7">
            <w:pPr>
              <w:pStyle w:val="ListParagraph"/>
              <w:ind w:left="360"/>
              <w:jc w:val="both"/>
              <w:rPr>
                <w:b/>
              </w:rPr>
            </w:pPr>
          </w:p>
        </w:tc>
        <w:tc>
          <w:tcPr>
            <w:tcW w:w="1559" w:type="dxa"/>
            <w:tcBorders>
              <w:left w:val="single" w:sz="4" w:space="0" w:color="auto"/>
            </w:tcBorders>
          </w:tcPr>
          <w:p w:rsidR="00C520C7" w:rsidRDefault="00C520C7">
            <w:pPr>
              <w:rPr>
                <w:rFonts w:cs="Arial"/>
                <w:szCs w:val="24"/>
              </w:rPr>
            </w:pPr>
          </w:p>
        </w:tc>
      </w:tr>
      <w:tr w:rsidR="00C520C7" w:rsidTr="00FE557A">
        <w:tc>
          <w:tcPr>
            <w:tcW w:w="1101" w:type="dxa"/>
          </w:tcPr>
          <w:p w:rsidR="00C520C7" w:rsidRPr="00223521" w:rsidRDefault="00C520C7" w:rsidP="006305AD">
            <w:pPr>
              <w:pStyle w:val="ListParagraph"/>
              <w:ind w:left="502"/>
              <w:rPr>
                <w:rFonts w:cs="Arial"/>
                <w:b/>
                <w:szCs w:val="24"/>
              </w:rPr>
            </w:pPr>
          </w:p>
        </w:tc>
        <w:tc>
          <w:tcPr>
            <w:tcW w:w="7796" w:type="dxa"/>
            <w:tcBorders>
              <w:right w:val="single" w:sz="4" w:space="0" w:color="auto"/>
            </w:tcBorders>
          </w:tcPr>
          <w:p w:rsidR="00C520C7" w:rsidRDefault="002719D8" w:rsidP="002719D8">
            <w:pPr>
              <w:pStyle w:val="ListParagraph"/>
              <w:numPr>
                <w:ilvl w:val="0"/>
                <w:numId w:val="22"/>
              </w:numPr>
              <w:jc w:val="both"/>
              <w:rPr>
                <w:b/>
              </w:rPr>
            </w:pPr>
            <w:r>
              <w:rPr>
                <w:b/>
              </w:rPr>
              <w:t>School Forum Elections</w:t>
            </w:r>
            <w:r w:rsidR="00C520C7">
              <w:rPr>
                <w:b/>
              </w:rPr>
              <w:t xml:space="preserve"> </w:t>
            </w:r>
          </w:p>
          <w:p w:rsidR="001D7EE4" w:rsidRDefault="001D7EE4" w:rsidP="001D7EE4">
            <w:pPr>
              <w:pStyle w:val="ListParagraph"/>
              <w:ind w:left="360"/>
              <w:jc w:val="both"/>
              <w:rPr>
                <w:rFonts w:cs="Arial"/>
                <w:szCs w:val="24"/>
              </w:rPr>
            </w:pPr>
            <w:r>
              <w:rPr>
                <w:rFonts w:cs="Arial"/>
                <w:szCs w:val="24"/>
              </w:rPr>
              <w:t>The governing board noted the information provided on potential school forum elections and the process for individual governors self-nominating should they be interested in being considered when a vacancy arose.</w:t>
            </w:r>
          </w:p>
          <w:p w:rsidR="001D7EE4" w:rsidRDefault="001D7EE4" w:rsidP="001D7EE4">
            <w:pPr>
              <w:pStyle w:val="ListParagraph"/>
              <w:ind w:left="360"/>
              <w:jc w:val="both"/>
              <w:rPr>
                <w:rFonts w:cs="Arial"/>
                <w:szCs w:val="24"/>
              </w:rPr>
            </w:pPr>
          </w:p>
          <w:p w:rsidR="00C520C7" w:rsidRPr="0015345C" w:rsidRDefault="001D7EE4" w:rsidP="0015345C">
            <w:pPr>
              <w:pStyle w:val="ListParagraph"/>
              <w:ind w:left="360"/>
              <w:jc w:val="both"/>
              <w:rPr>
                <w:rFonts w:cs="Arial"/>
                <w:szCs w:val="24"/>
              </w:rPr>
            </w:pPr>
            <w:r>
              <w:rPr>
                <w:rFonts w:cs="Arial"/>
                <w:szCs w:val="24"/>
              </w:rPr>
              <w:t>In the event of an election being held the governing board delegated the casting of the board’s vote to the chair of governors.</w:t>
            </w:r>
          </w:p>
        </w:tc>
        <w:tc>
          <w:tcPr>
            <w:tcW w:w="1559" w:type="dxa"/>
            <w:tcBorders>
              <w:left w:val="single" w:sz="4" w:space="0" w:color="auto"/>
            </w:tcBorders>
          </w:tcPr>
          <w:p w:rsidR="00C520C7" w:rsidRDefault="00C520C7">
            <w:pPr>
              <w:rPr>
                <w:rFonts w:cs="Arial"/>
                <w:szCs w:val="24"/>
              </w:rPr>
            </w:pPr>
          </w:p>
        </w:tc>
      </w:tr>
      <w:tr w:rsidR="00A3211C" w:rsidTr="00FE557A">
        <w:tc>
          <w:tcPr>
            <w:tcW w:w="1101" w:type="dxa"/>
          </w:tcPr>
          <w:p w:rsidR="00A3211C" w:rsidRPr="00223521" w:rsidRDefault="00A3211C" w:rsidP="00A3211C">
            <w:pPr>
              <w:pStyle w:val="ListParagraph"/>
              <w:ind w:left="502"/>
              <w:rPr>
                <w:rFonts w:cs="Arial"/>
                <w:b/>
                <w:szCs w:val="24"/>
              </w:rPr>
            </w:pPr>
          </w:p>
        </w:tc>
        <w:tc>
          <w:tcPr>
            <w:tcW w:w="7796" w:type="dxa"/>
            <w:tcBorders>
              <w:right w:val="single" w:sz="4" w:space="0" w:color="auto"/>
            </w:tcBorders>
          </w:tcPr>
          <w:p w:rsidR="00A3211C" w:rsidRDefault="00A3211C" w:rsidP="00227F8A">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A3211C" w:rsidRDefault="00A3211C" w:rsidP="001D7EE4">
            <w:pPr>
              <w:pStyle w:val="ListParagraph"/>
              <w:numPr>
                <w:ilvl w:val="0"/>
                <w:numId w:val="1"/>
              </w:numPr>
              <w:ind w:hanging="502"/>
              <w:rPr>
                <w:rFonts w:cs="Arial"/>
                <w:b/>
                <w:szCs w:val="24"/>
              </w:rPr>
            </w:pPr>
          </w:p>
        </w:tc>
        <w:tc>
          <w:tcPr>
            <w:tcW w:w="7796" w:type="dxa"/>
            <w:tcBorders>
              <w:right w:val="single" w:sz="4" w:space="0" w:color="auto"/>
            </w:tcBorders>
          </w:tcPr>
          <w:p w:rsidR="00A3211C" w:rsidRDefault="00A3211C" w:rsidP="00E200E5">
            <w:pPr>
              <w:jc w:val="both"/>
              <w:rPr>
                <w:rFonts w:cs="Arial"/>
                <w:b/>
                <w:szCs w:val="24"/>
              </w:rPr>
            </w:pPr>
            <w:r>
              <w:rPr>
                <w:rFonts w:cs="Arial"/>
                <w:b/>
                <w:szCs w:val="24"/>
              </w:rPr>
              <w:t>Consent to Absence</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5759BC" w:rsidRDefault="00A3211C" w:rsidP="005759BC">
            <w:pPr>
              <w:rPr>
                <w:rFonts w:cs="Arial"/>
                <w:b/>
                <w:szCs w:val="24"/>
              </w:rPr>
            </w:pPr>
          </w:p>
        </w:tc>
        <w:tc>
          <w:tcPr>
            <w:tcW w:w="7796" w:type="dxa"/>
            <w:tcBorders>
              <w:right w:val="single" w:sz="4" w:space="0" w:color="auto"/>
            </w:tcBorders>
          </w:tcPr>
          <w:p w:rsidR="00A3211C" w:rsidRPr="005F74A8" w:rsidRDefault="00A3211C" w:rsidP="005F74A8">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5759BC" w:rsidRDefault="00A3211C" w:rsidP="005759BC">
            <w:pPr>
              <w:rPr>
                <w:rFonts w:cs="Arial"/>
                <w:b/>
                <w:szCs w:val="24"/>
              </w:rPr>
            </w:pPr>
          </w:p>
        </w:tc>
        <w:tc>
          <w:tcPr>
            <w:tcW w:w="7796" w:type="dxa"/>
            <w:tcBorders>
              <w:right w:val="single" w:sz="4" w:space="0" w:color="auto"/>
            </w:tcBorders>
          </w:tcPr>
          <w:p w:rsidR="00A3211C" w:rsidRPr="00001C30" w:rsidRDefault="00001C30" w:rsidP="005F74A8">
            <w:pPr>
              <w:jc w:val="both"/>
              <w:rPr>
                <w:rFonts w:cs="Arial"/>
                <w:szCs w:val="24"/>
              </w:rPr>
            </w:pPr>
            <w:r>
              <w:rPr>
                <w:rFonts w:cs="Arial"/>
                <w:szCs w:val="24"/>
              </w:rPr>
              <w:t>Following consideration, g</w:t>
            </w:r>
            <w:r w:rsidR="00A3211C" w:rsidRPr="005F74A8">
              <w:rPr>
                <w:rFonts w:cs="Arial"/>
                <w:szCs w:val="24"/>
              </w:rPr>
              <w:t>overnors accep</w:t>
            </w:r>
            <w:r w:rsidR="00087EF1">
              <w:rPr>
                <w:rFonts w:cs="Arial"/>
                <w:szCs w:val="24"/>
              </w:rPr>
              <w:t xml:space="preserve">ted </w:t>
            </w:r>
            <w:r w:rsidR="00A3211C" w:rsidRPr="005F74A8">
              <w:rPr>
                <w:rFonts w:cs="Arial"/>
                <w:szCs w:val="24"/>
              </w:rPr>
              <w:t>apologies from</w:t>
            </w:r>
            <w:r w:rsidR="00A3211C">
              <w:rPr>
                <w:rFonts w:cs="Arial"/>
                <w:szCs w:val="24"/>
              </w:rPr>
              <w:t xml:space="preserve"> </w:t>
            </w:r>
            <w:r>
              <w:t xml:space="preserve">Mr </w:t>
            </w:r>
            <w:r w:rsidR="009D7507">
              <w:t xml:space="preserve">Gill </w:t>
            </w:r>
            <w:r>
              <w:t>and Reverend</w:t>
            </w:r>
            <w:r w:rsidR="009D7507">
              <w:t xml:space="preserve"> Nicholson.</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5759BC" w:rsidRDefault="00A3211C" w:rsidP="005759BC">
            <w:pPr>
              <w:rPr>
                <w:rFonts w:cs="Arial"/>
                <w:b/>
                <w:szCs w:val="24"/>
              </w:rPr>
            </w:pPr>
          </w:p>
        </w:tc>
        <w:tc>
          <w:tcPr>
            <w:tcW w:w="7796" w:type="dxa"/>
            <w:tcBorders>
              <w:right w:val="single" w:sz="4" w:space="0" w:color="auto"/>
            </w:tcBorders>
          </w:tcPr>
          <w:p w:rsidR="00A3211C" w:rsidRPr="00E200E5" w:rsidRDefault="00A3211C" w:rsidP="00E200E5">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8139B4" w:rsidTr="00FE557A">
        <w:tc>
          <w:tcPr>
            <w:tcW w:w="1101" w:type="dxa"/>
          </w:tcPr>
          <w:p w:rsidR="008139B4" w:rsidRPr="00A3211C" w:rsidRDefault="008139B4" w:rsidP="001D7EE4">
            <w:pPr>
              <w:pStyle w:val="ListParagraph"/>
              <w:numPr>
                <w:ilvl w:val="0"/>
                <w:numId w:val="1"/>
              </w:numPr>
              <w:ind w:hanging="502"/>
              <w:rPr>
                <w:rFonts w:cs="Arial"/>
                <w:b/>
                <w:szCs w:val="24"/>
              </w:rPr>
            </w:pPr>
          </w:p>
        </w:tc>
        <w:tc>
          <w:tcPr>
            <w:tcW w:w="7796" w:type="dxa"/>
            <w:tcBorders>
              <w:right w:val="single" w:sz="4" w:space="0" w:color="auto"/>
            </w:tcBorders>
          </w:tcPr>
          <w:p w:rsidR="008139B4" w:rsidRPr="008F6107" w:rsidRDefault="008139B4" w:rsidP="00E200E5">
            <w:pPr>
              <w:jc w:val="both"/>
              <w:rPr>
                <w:rFonts w:cs="Arial"/>
                <w:b/>
                <w:szCs w:val="24"/>
              </w:rPr>
            </w:pPr>
            <w:r>
              <w:rPr>
                <w:rFonts w:cs="Arial"/>
                <w:b/>
                <w:szCs w:val="24"/>
              </w:rPr>
              <w:t>Impact Statement</w:t>
            </w:r>
          </w:p>
        </w:tc>
        <w:tc>
          <w:tcPr>
            <w:tcW w:w="1559" w:type="dxa"/>
            <w:tcBorders>
              <w:left w:val="single" w:sz="4" w:space="0" w:color="auto"/>
            </w:tcBorders>
          </w:tcPr>
          <w:p w:rsidR="008139B4" w:rsidRDefault="008139B4">
            <w:pPr>
              <w:rPr>
                <w:rFonts w:cs="Arial"/>
                <w:szCs w:val="24"/>
              </w:rPr>
            </w:pPr>
          </w:p>
        </w:tc>
      </w:tr>
      <w:tr w:rsidR="008139B4" w:rsidTr="00FE557A">
        <w:tc>
          <w:tcPr>
            <w:tcW w:w="1101" w:type="dxa"/>
          </w:tcPr>
          <w:p w:rsidR="008139B4" w:rsidRPr="008139B4" w:rsidRDefault="008139B4" w:rsidP="008139B4">
            <w:pPr>
              <w:pStyle w:val="ListParagraph"/>
              <w:ind w:left="360"/>
              <w:rPr>
                <w:rFonts w:cs="Arial"/>
                <w:szCs w:val="24"/>
              </w:rPr>
            </w:pPr>
          </w:p>
        </w:tc>
        <w:tc>
          <w:tcPr>
            <w:tcW w:w="7796" w:type="dxa"/>
            <w:tcBorders>
              <w:right w:val="single" w:sz="4" w:space="0" w:color="auto"/>
            </w:tcBorders>
          </w:tcPr>
          <w:p w:rsidR="008139B4" w:rsidRPr="008139B4" w:rsidRDefault="008139B4" w:rsidP="00E200E5">
            <w:pPr>
              <w:jc w:val="both"/>
              <w:rPr>
                <w:rFonts w:cs="Arial"/>
                <w:szCs w:val="24"/>
              </w:rPr>
            </w:pPr>
          </w:p>
        </w:tc>
        <w:tc>
          <w:tcPr>
            <w:tcW w:w="1559" w:type="dxa"/>
            <w:tcBorders>
              <w:left w:val="single" w:sz="4" w:space="0" w:color="auto"/>
            </w:tcBorders>
          </w:tcPr>
          <w:p w:rsidR="008139B4" w:rsidRDefault="008139B4">
            <w:pPr>
              <w:rPr>
                <w:rFonts w:cs="Arial"/>
                <w:szCs w:val="24"/>
              </w:rPr>
            </w:pPr>
          </w:p>
        </w:tc>
      </w:tr>
      <w:tr w:rsidR="008139B4" w:rsidTr="00FE557A">
        <w:tc>
          <w:tcPr>
            <w:tcW w:w="1101" w:type="dxa"/>
          </w:tcPr>
          <w:p w:rsidR="008139B4" w:rsidRPr="008139B4" w:rsidRDefault="008139B4" w:rsidP="008139B4">
            <w:pPr>
              <w:pStyle w:val="ListParagraph"/>
              <w:ind w:left="360"/>
              <w:rPr>
                <w:rFonts w:cs="Arial"/>
                <w:szCs w:val="24"/>
              </w:rPr>
            </w:pPr>
          </w:p>
        </w:tc>
        <w:tc>
          <w:tcPr>
            <w:tcW w:w="7796" w:type="dxa"/>
            <w:tcBorders>
              <w:right w:val="single" w:sz="4" w:space="0" w:color="auto"/>
            </w:tcBorders>
          </w:tcPr>
          <w:p w:rsidR="00793019" w:rsidRDefault="00793019" w:rsidP="00793019">
            <w:pPr>
              <w:jc w:val="both"/>
            </w:pPr>
            <w:r>
              <w:t xml:space="preserve">Governors identified the following </w:t>
            </w:r>
            <w:r w:rsidR="001D7EE4">
              <w:t>intended impact</w:t>
            </w:r>
            <w:r w:rsidR="009C0D28">
              <w:t xml:space="preserve"> </w:t>
            </w:r>
            <w:r w:rsidR="002719D8">
              <w:t>on school improvement</w:t>
            </w:r>
            <w:r>
              <w:t xml:space="preserve"> </w:t>
            </w:r>
            <w:r w:rsidR="001D7EE4">
              <w:t>and/or church school distinctiveness</w:t>
            </w:r>
            <w:r w:rsidR="00B848DB">
              <w:t>,</w:t>
            </w:r>
            <w:r w:rsidR="001D7EE4">
              <w:t xml:space="preserve"> </w:t>
            </w:r>
            <w:r>
              <w:t>of the board’s consideratio</w:t>
            </w:r>
            <w:r w:rsidR="009C0D28">
              <w:t>ns and decisions at the meeting as follows:</w:t>
            </w:r>
          </w:p>
          <w:p w:rsidR="008139B4" w:rsidRPr="008264A8" w:rsidRDefault="00087EF1" w:rsidP="008264A8">
            <w:pPr>
              <w:pStyle w:val="ListParagraph"/>
              <w:numPr>
                <w:ilvl w:val="0"/>
                <w:numId w:val="35"/>
              </w:numPr>
              <w:jc w:val="both"/>
              <w:rPr>
                <w:rFonts w:eastAsia="Times New Roman" w:cs="Arial"/>
                <w:szCs w:val="24"/>
                <w:lang w:eastAsia="en-GB"/>
              </w:rPr>
            </w:pPr>
            <w:r w:rsidRPr="008264A8">
              <w:rPr>
                <w:rFonts w:eastAsia="Times New Roman" w:cs="Arial"/>
                <w:szCs w:val="24"/>
                <w:lang w:eastAsia="en-GB"/>
              </w:rPr>
              <w:t>Establishment of</w:t>
            </w:r>
            <w:r w:rsidR="008264A8" w:rsidRPr="008264A8">
              <w:rPr>
                <w:rFonts w:eastAsia="Times New Roman" w:cs="Arial"/>
                <w:szCs w:val="24"/>
                <w:lang w:eastAsia="en-GB"/>
              </w:rPr>
              <w:t xml:space="preserve"> an online safety group</w:t>
            </w:r>
          </w:p>
          <w:p w:rsidR="00087EF1" w:rsidRPr="008264A8" w:rsidRDefault="008264A8" w:rsidP="008264A8">
            <w:pPr>
              <w:pStyle w:val="ListParagraph"/>
              <w:numPr>
                <w:ilvl w:val="0"/>
                <w:numId w:val="35"/>
              </w:numPr>
              <w:jc w:val="both"/>
              <w:rPr>
                <w:rFonts w:eastAsia="Times New Roman" w:cs="Arial"/>
                <w:szCs w:val="24"/>
                <w:lang w:eastAsia="en-GB"/>
              </w:rPr>
            </w:pPr>
            <w:r w:rsidRPr="008264A8">
              <w:rPr>
                <w:rFonts w:eastAsia="Times New Roman" w:cs="Arial"/>
                <w:szCs w:val="24"/>
                <w:lang w:eastAsia="en-GB"/>
              </w:rPr>
              <w:t>Outcome of governor training leading to a review of</w:t>
            </w:r>
            <w:r w:rsidR="00087EF1" w:rsidRPr="008264A8">
              <w:rPr>
                <w:rFonts w:eastAsia="Times New Roman" w:cs="Arial"/>
                <w:szCs w:val="24"/>
                <w:lang w:eastAsia="en-GB"/>
              </w:rPr>
              <w:t xml:space="preserve"> </w:t>
            </w:r>
            <w:r w:rsidRPr="008264A8">
              <w:rPr>
                <w:rFonts w:eastAsia="Times New Roman" w:cs="Arial"/>
                <w:szCs w:val="24"/>
                <w:lang w:eastAsia="en-GB"/>
              </w:rPr>
              <w:t xml:space="preserve">the school </w:t>
            </w:r>
            <w:r w:rsidR="00087EF1" w:rsidRPr="008264A8">
              <w:rPr>
                <w:rFonts w:eastAsia="Times New Roman" w:cs="Arial"/>
                <w:szCs w:val="24"/>
                <w:lang w:eastAsia="en-GB"/>
              </w:rPr>
              <w:t xml:space="preserve">vision </w:t>
            </w:r>
          </w:p>
          <w:p w:rsidR="00087EF1" w:rsidRPr="008264A8" w:rsidRDefault="008264A8" w:rsidP="008264A8">
            <w:pPr>
              <w:pStyle w:val="ListParagraph"/>
              <w:numPr>
                <w:ilvl w:val="0"/>
                <w:numId w:val="35"/>
              </w:numPr>
              <w:jc w:val="both"/>
              <w:rPr>
                <w:rFonts w:eastAsia="Times New Roman" w:cs="Arial"/>
                <w:szCs w:val="24"/>
                <w:lang w:eastAsia="en-GB"/>
              </w:rPr>
            </w:pPr>
            <w:r w:rsidRPr="008264A8">
              <w:rPr>
                <w:rFonts w:eastAsia="Times New Roman" w:cs="Arial"/>
                <w:szCs w:val="24"/>
                <w:lang w:eastAsia="en-GB"/>
              </w:rPr>
              <w:t xml:space="preserve">Importance of </w:t>
            </w:r>
            <w:r w:rsidR="00087EF1" w:rsidRPr="008264A8">
              <w:rPr>
                <w:rFonts w:eastAsia="Times New Roman" w:cs="Arial"/>
                <w:szCs w:val="24"/>
                <w:lang w:eastAsia="en-GB"/>
              </w:rPr>
              <w:t xml:space="preserve">Pupil voice </w:t>
            </w:r>
            <w:r w:rsidR="009F65C9" w:rsidRPr="008264A8">
              <w:rPr>
                <w:rFonts w:eastAsia="Times New Roman" w:cs="Arial"/>
                <w:szCs w:val="24"/>
                <w:lang w:eastAsia="en-GB"/>
              </w:rPr>
              <w:t>discussed</w:t>
            </w:r>
          </w:p>
          <w:p w:rsidR="002719D8" w:rsidRPr="008264A8" w:rsidRDefault="00087EF1" w:rsidP="008264A8">
            <w:pPr>
              <w:pStyle w:val="ListParagraph"/>
              <w:numPr>
                <w:ilvl w:val="0"/>
                <w:numId w:val="35"/>
              </w:numPr>
              <w:jc w:val="both"/>
              <w:rPr>
                <w:rFonts w:eastAsia="Times New Roman" w:cs="Arial"/>
                <w:szCs w:val="24"/>
                <w:lang w:eastAsia="en-GB"/>
              </w:rPr>
            </w:pPr>
            <w:r w:rsidRPr="008264A8">
              <w:rPr>
                <w:rFonts w:eastAsia="Times New Roman" w:cs="Arial"/>
                <w:szCs w:val="24"/>
                <w:lang w:eastAsia="en-GB"/>
              </w:rPr>
              <w:t>Annual Compliance statement</w:t>
            </w:r>
            <w:r w:rsidR="008264A8" w:rsidRPr="008264A8">
              <w:rPr>
                <w:rFonts w:eastAsia="Times New Roman" w:cs="Arial"/>
                <w:szCs w:val="24"/>
                <w:lang w:eastAsia="en-GB"/>
              </w:rPr>
              <w:t xml:space="preserve"> and </w:t>
            </w:r>
            <w:r w:rsidRPr="008264A8">
              <w:rPr>
                <w:rFonts w:eastAsia="Times New Roman" w:cs="Arial"/>
                <w:szCs w:val="24"/>
                <w:lang w:eastAsia="en-GB"/>
              </w:rPr>
              <w:t>GDPR oversight</w:t>
            </w:r>
          </w:p>
          <w:p w:rsidR="002719D8" w:rsidRPr="008264A8" w:rsidRDefault="008264A8" w:rsidP="008264A8">
            <w:pPr>
              <w:pStyle w:val="ListParagraph"/>
              <w:numPr>
                <w:ilvl w:val="0"/>
                <w:numId w:val="35"/>
              </w:numPr>
              <w:jc w:val="both"/>
              <w:rPr>
                <w:rFonts w:eastAsia="Times New Roman" w:cs="Arial"/>
                <w:szCs w:val="24"/>
                <w:lang w:eastAsia="en-GB"/>
              </w:rPr>
            </w:pPr>
            <w:r w:rsidRPr="008264A8">
              <w:rPr>
                <w:rFonts w:eastAsia="Times New Roman" w:cs="Arial"/>
                <w:szCs w:val="24"/>
                <w:lang w:eastAsia="en-GB"/>
              </w:rPr>
              <w:t>Revis</w:t>
            </w:r>
            <w:r w:rsidR="00411242" w:rsidRPr="008264A8">
              <w:rPr>
                <w:rFonts w:eastAsia="Times New Roman" w:cs="Arial"/>
                <w:szCs w:val="24"/>
                <w:lang w:eastAsia="en-GB"/>
              </w:rPr>
              <w:t>ed governor responsibilities and committee membership</w:t>
            </w:r>
            <w:r w:rsidRPr="008264A8">
              <w:rPr>
                <w:rFonts w:eastAsia="Times New Roman" w:cs="Arial"/>
                <w:szCs w:val="24"/>
                <w:lang w:eastAsia="en-GB"/>
              </w:rPr>
              <w:t xml:space="preserve"> resulting in </w:t>
            </w:r>
            <w:r w:rsidRPr="008264A8">
              <w:rPr>
                <w:rFonts w:cs="Arial"/>
                <w:szCs w:val="24"/>
              </w:rPr>
              <w:t>governors having</w:t>
            </w:r>
            <w:r w:rsidR="00411242" w:rsidRPr="008264A8">
              <w:rPr>
                <w:rFonts w:cs="Arial"/>
                <w:szCs w:val="24"/>
              </w:rPr>
              <w:t xml:space="preserve"> a better understanding of </w:t>
            </w:r>
            <w:r w:rsidRPr="008264A8">
              <w:rPr>
                <w:rFonts w:cs="Arial"/>
                <w:szCs w:val="24"/>
              </w:rPr>
              <w:t xml:space="preserve">the </w:t>
            </w:r>
            <w:r w:rsidR="00411242" w:rsidRPr="008264A8">
              <w:rPr>
                <w:rFonts w:cs="Arial"/>
                <w:szCs w:val="24"/>
              </w:rPr>
              <w:t xml:space="preserve">school’s strengths and areas for development . </w:t>
            </w:r>
          </w:p>
        </w:tc>
        <w:tc>
          <w:tcPr>
            <w:tcW w:w="1559" w:type="dxa"/>
            <w:tcBorders>
              <w:left w:val="single" w:sz="4" w:space="0" w:color="auto"/>
            </w:tcBorders>
          </w:tcPr>
          <w:p w:rsidR="008139B4" w:rsidRDefault="008139B4">
            <w:pPr>
              <w:rPr>
                <w:rFonts w:cs="Arial"/>
                <w:szCs w:val="24"/>
              </w:rPr>
            </w:pPr>
          </w:p>
        </w:tc>
      </w:tr>
      <w:tr w:rsidR="008139B4" w:rsidTr="00FE557A">
        <w:tc>
          <w:tcPr>
            <w:tcW w:w="1101" w:type="dxa"/>
          </w:tcPr>
          <w:p w:rsidR="008139B4" w:rsidRPr="008139B4" w:rsidRDefault="008139B4" w:rsidP="008139B4">
            <w:pPr>
              <w:pStyle w:val="ListParagraph"/>
              <w:ind w:left="360"/>
              <w:rPr>
                <w:rFonts w:cs="Arial"/>
                <w:szCs w:val="24"/>
              </w:rPr>
            </w:pPr>
          </w:p>
        </w:tc>
        <w:tc>
          <w:tcPr>
            <w:tcW w:w="7796" w:type="dxa"/>
            <w:tcBorders>
              <w:right w:val="single" w:sz="4" w:space="0" w:color="auto"/>
            </w:tcBorders>
          </w:tcPr>
          <w:p w:rsidR="008139B4" w:rsidRPr="008139B4" w:rsidRDefault="008139B4" w:rsidP="00E200E5">
            <w:pPr>
              <w:jc w:val="both"/>
              <w:rPr>
                <w:rFonts w:cs="Arial"/>
                <w:szCs w:val="24"/>
              </w:rPr>
            </w:pPr>
          </w:p>
        </w:tc>
        <w:tc>
          <w:tcPr>
            <w:tcW w:w="1559" w:type="dxa"/>
            <w:tcBorders>
              <w:left w:val="single" w:sz="4" w:space="0" w:color="auto"/>
            </w:tcBorders>
          </w:tcPr>
          <w:p w:rsidR="008139B4" w:rsidRDefault="008139B4">
            <w:pPr>
              <w:rPr>
                <w:rFonts w:cs="Arial"/>
                <w:szCs w:val="24"/>
              </w:rPr>
            </w:pPr>
          </w:p>
        </w:tc>
      </w:tr>
      <w:tr w:rsidR="00A3211C" w:rsidTr="00FE557A">
        <w:tc>
          <w:tcPr>
            <w:tcW w:w="1101" w:type="dxa"/>
          </w:tcPr>
          <w:p w:rsidR="00A3211C" w:rsidRPr="00A3211C" w:rsidRDefault="00A3211C" w:rsidP="001D7EE4">
            <w:pPr>
              <w:pStyle w:val="ListParagraph"/>
              <w:numPr>
                <w:ilvl w:val="0"/>
                <w:numId w:val="1"/>
              </w:numPr>
              <w:ind w:hanging="502"/>
              <w:rPr>
                <w:rFonts w:cs="Arial"/>
                <w:b/>
                <w:szCs w:val="24"/>
              </w:rPr>
            </w:pPr>
          </w:p>
        </w:tc>
        <w:tc>
          <w:tcPr>
            <w:tcW w:w="7796" w:type="dxa"/>
            <w:tcBorders>
              <w:right w:val="single" w:sz="4" w:space="0" w:color="auto"/>
            </w:tcBorders>
          </w:tcPr>
          <w:p w:rsidR="00A3211C" w:rsidRPr="008F6107" w:rsidRDefault="00A3211C" w:rsidP="00E200E5">
            <w:pPr>
              <w:jc w:val="both"/>
              <w:rPr>
                <w:rFonts w:cs="Arial"/>
                <w:b/>
                <w:szCs w:val="24"/>
              </w:rPr>
            </w:pPr>
            <w:r w:rsidRPr="008F6107">
              <w:rPr>
                <w:rFonts w:cs="Arial"/>
                <w:b/>
                <w:szCs w:val="24"/>
              </w:rPr>
              <w:t>Confidentiality</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Pr="00662806" w:rsidRDefault="00A3211C" w:rsidP="00E200E5">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Default="00A3211C" w:rsidP="002719D8">
            <w:pPr>
              <w:jc w:val="both"/>
              <w:rPr>
                <w:rFonts w:cs="Arial"/>
                <w:szCs w:val="24"/>
              </w:rPr>
            </w:pPr>
            <w:r w:rsidRPr="00662806">
              <w:rPr>
                <w:rFonts w:cs="Arial"/>
                <w:szCs w:val="24"/>
              </w:rPr>
              <w:t>It was resolved tha</w:t>
            </w:r>
            <w:r w:rsidR="005D6F9E">
              <w:rPr>
                <w:rFonts w:cs="Arial"/>
                <w:szCs w:val="24"/>
              </w:rPr>
              <w:t>t no items of business be designat</w:t>
            </w:r>
            <w:r w:rsidRPr="00662806">
              <w:rPr>
                <w:rFonts w:cs="Arial"/>
                <w:szCs w:val="24"/>
              </w:rPr>
              <w:t>ed as confidential.</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Default="00A3211C" w:rsidP="00E200E5">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A3211C" w:rsidRDefault="00A3211C" w:rsidP="001D7EE4">
            <w:pPr>
              <w:pStyle w:val="ListParagraph"/>
              <w:numPr>
                <w:ilvl w:val="0"/>
                <w:numId w:val="1"/>
              </w:numPr>
              <w:ind w:hanging="502"/>
              <w:rPr>
                <w:rFonts w:cs="Arial"/>
                <w:b/>
                <w:szCs w:val="24"/>
              </w:rPr>
            </w:pPr>
          </w:p>
        </w:tc>
        <w:tc>
          <w:tcPr>
            <w:tcW w:w="7796" w:type="dxa"/>
            <w:tcBorders>
              <w:right w:val="single" w:sz="4" w:space="0" w:color="auto"/>
            </w:tcBorders>
          </w:tcPr>
          <w:p w:rsidR="00A3211C" w:rsidRPr="006D5DB3" w:rsidRDefault="00A3211C" w:rsidP="00E200E5">
            <w:pPr>
              <w:jc w:val="both"/>
              <w:rPr>
                <w:rFonts w:cs="Arial"/>
                <w:b/>
                <w:szCs w:val="24"/>
              </w:rPr>
            </w:pPr>
            <w:r w:rsidRPr="006D5DB3">
              <w:rPr>
                <w:rFonts w:cs="Arial"/>
                <w:b/>
                <w:szCs w:val="24"/>
              </w:rPr>
              <w:t>Date and Time of Future Meetings</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Default="00A3211C" w:rsidP="00E200E5">
            <w:pPr>
              <w:jc w:val="both"/>
              <w:rPr>
                <w:rFonts w:cs="Arial"/>
                <w:szCs w:val="24"/>
              </w:rPr>
            </w:pP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Pr="00916B22" w:rsidRDefault="00A3211C" w:rsidP="00E200E5">
            <w:pPr>
              <w:jc w:val="both"/>
              <w:rPr>
                <w:rFonts w:eastAsia="Times New Roman" w:cs="Arial"/>
                <w:b/>
                <w:szCs w:val="24"/>
                <w:lang w:eastAsia="en-GB"/>
              </w:rPr>
            </w:pPr>
            <w:r>
              <w:rPr>
                <w:rFonts w:eastAsia="Times New Roman" w:cs="Arial"/>
                <w:szCs w:val="24"/>
                <w:lang w:eastAsia="en-GB"/>
              </w:rPr>
              <w:t>The next meeting</w:t>
            </w:r>
            <w:r w:rsidRPr="00916B22">
              <w:rPr>
                <w:rFonts w:eastAsia="Times New Roman" w:cs="Arial"/>
                <w:szCs w:val="24"/>
                <w:lang w:eastAsia="en-GB"/>
              </w:rPr>
              <w:t xml:space="preserve"> of the </w:t>
            </w:r>
            <w:r>
              <w:rPr>
                <w:rFonts w:eastAsia="Times New Roman" w:cs="Arial"/>
                <w:szCs w:val="24"/>
                <w:lang w:eastAsia="en-GB"/>
              </w:rPr>
              <w:t>governing board</w:t>
            </w:r>
            <w:r w:rsidRPr="00916B22">
              <w:rPr>
                <w:rFonts w:eastAsia="Times New Roman" w:cs="Arial"/>
                <w:szCs w:val="24"/>
                <w:lang w:eastAsia="en-GB"/>
              </w:rPr>
              <w:t xml:space="preserve"> would be held at</w:t>
            </w:r>
            <w:r w:rsidR="00F53797">
              <w:rPr>
                <w:rFonts w:eastAsia="Times New Roman" w:cs="Arial"/>
                <w:szCs w:val="24"/>
                <w:lang w:eastAsia="en-GB"/>
              </w:rPr>
              <w:t xml:space="preserve"> 7.00 </w:t>
            </w:r>
            <w:r w:rsidRPr="00916B22">
              <w:rPr>
                <w:rFonts w:eastAsia="Times New Roman" w:cs="Arial"/>
                <w:szCs w:val="24"/>
                <w:lang w:eastAsia="en-GB"/>
              </w:rPr>
              <w:t>p</w:t>
            </w:r>
            <w:r w:rsidR="00F53797">
              <w:rPr>
                <w:rFonts w:eastAsia="Times New Roman" w:cs="Arial"/>
                <w:szCs w:val="24"/>
                <w:lang w:eastAsia="en-GB"/>
              </w:rPr>
              <w:t>.m.</w:t>
            </w:r>
            <w:r w:rsidRPr="00916B22">
              <w:rPr>
                <w:rFonts w:eastAsia="Times New Roman" w:cs="Arial"/>
                <w:szCs w:val="24"/>
                <w:lang w:eastAsia="en-GB"/>
              </w:rPr>
              <w:t xml:space="preserve"> on </w:t>
            </w:r>
            <w:r w:rsidR="00F53797">
              <w:rPr>
                <w:rFonts w:eastAsia="Times New Roman" w:cs="Arial"/>
                <w:szCs w:val="24"/>
                <w:lang w:eastAsia="en-GB"/>
              </w:rPr>
              <w:t>Mon</w:t>
            </w:r>
            <w:r w:rsidRPr="00916B22">
              <w:rPr>
                <w:rFonts w:eastAsia="Times New Roman" w:cs="Arial"/>
                <w:szCs w:val="24"/>
                <w:lang w:eastAsia="en-GB"/>
              </w:rPr>
              <w:t xml:space="preserve">day </w:t>
            </w:r>
            <w:r w:rsidR="00F53797">
              <w:rPr>
                <w:rFonts w:eastAsia="Times New Roman" w:cs="Arial"/>
                <w:szCs w:val="24"/>
                <w:lang w:eastAsia="en-GB"/>
              </w:rPr>
              <w:t>18</w:t>
            </w:r>
            <w:r w:rsidR="00F53797" w:rsidRPr="00F53797">
              <w:rPr>
                <w:rFonts w:eastAsia="Times New Roman" w:cs="Arial"/>
                <w:szCs w:val="24"/>
                <w:vertAlign w:val="superscript"/>
                <w:lang w:eastAsia="en-GB"/>
              </w:rPr>
              <w:t>th</w:t>
            </w:r>
            <w:r w:rsidR="00F53797">
              <w:rPr>
                <w:rFonts w:eastAsia="Times New Roman" w:cs="Arial"/>
                <w:szCs w:val="24"/>
                <w:lang w:eastAsia="en-GB"/>
              </w:rPr>
              <w:t xml:space="preserve"> June</w:t>
            </w:r>
            <w:r w:rsidRPr="00916B22">
              <w:rPr>
                <w:rFonts w:eastAsia="Times New Roman" w:cs="Arial"/>
                <w:szCs w:val="24"/>
                <w:lang w:eastAsia="en-GB"/>
              </w:rPr>
              <w:t xml:space="preserve"> 201</w:t>
            </w:r>
            <w:r w:rsidR="002719D8">
              <w:rPr>
                <w:rFonts w:eastAsia="Times New Roman" w:cs="Arial"/>
                <w:szCs w:val="24"/>
                <w:lang w:eastAsia="en-GB"/>
              </w:rPr>
              <w:t>8</w:t>
            </w:r>
            <w:r w:rsidRPr="00916B22">
              <w:rPr>
                <w:rFonts w:eastAsia="Times New Roman" w:cs="Arial"/>
                <w:szCs w:val="24"/>
                <w:lang w:eastAsia="en-GB"/>
              </w:rPr>
              <w:t>.</w:t>
            </w:r>
          </w:p>
          <w:p w:rsidR="00A3211C" w:rsidRPr="00916B22" w:rsidRDefault="00A3211C" w:rsidP="00E200E5">
            <w:pPr>
              <w:jc w:val="both"/>
              <w:rPr>
                <w:rFonts w:eastAsia="Times New Roman" w:cs="Arial"/>
                <w:szCs w:val="24"/>
                <w:lang w:eastAsia="en-GB"/>
              </w:rPr>
            </w:pPr>
          </w:p>
          <w:p w:rsidR="00A87D3A" w:rsidRPr="00916B22" w:rsidRDefault="00F53797" w:rsidP="00A87D3A">
            <w:pPr>
              <w:spacing w:after="120"/>
              <w:jc w:val="both"/>
              <w:rPr>
                <w:rFonts w:eastAsia="Times New Roman" w:cs="Arial"/>
                <w:szCs w:val="24"/>
                <w:lang w:eastAsia="en-GB"/>
              </w:rPr>
            </w:pPr>
            <w:r>
              <w:rPr>
                <w:rFonts w:eastAsia="Times New Roman" w:cs="Arial"/>
                <w:szCs w:val="24"/>
                <w:lang w:eastAsia="en-GB"/>
              </w:rPr>
              <w:t>Committee</w:t>
            </w:r>
            <w:r w:rsidR="00A3211C" w:rsidRPr="00916B22">
              <w:rPr>
                <w:rFonts w:eastAsia="Times New Roman" w:cs="Arial"/>
                <w:szCs w:val="24"/>
                <w:lang w:eastAsia="en-GB"/>
              </w:rPr>
              <w:t xml:space="preserve"> meetings </w:t>
            </w:r>
            <w:r w:rsidR="00A87D3A">
              <w:rPr>
                <w:rFonts w:eastAsia="Times New Roman" w:cs="Arial"/>
                <w:szCs w:val="24"/>
                <w:lang w:eastAsia="en-GB"/>
              </w:rPr>
              <w:t xml:space="preserve">for the summer term 2018 </w:t>
            </w:r>
            <w:r w:rsidR="00A3211C" w:rsidRPr="00916B22">
              <w:rPr>
                <w:rFonts w:eastAsia="Times New Roman" w:cs="Arial"/>
                <w:szCs w:val="24"/>
                <w:lang w:eastAsia="en-GB"/>
              </w:rPr>
              <w:t xml:space="preserve">were </w:t>
            </w:r>
            <w:r w:rsidR="00A3211C">
              <w:rPr>
                <w:rFonts w:eastAsia="Times New Roman" w:cs="Arial"/>
                <w:szCs w:val="24"/>
                <w:lang w:eastAsia="en-GB"/>
              </w:rPr>
              <w:t>confirmed</w:t>
            </w:r>
            <w:r w:rsidR="00A3211C" w:rsidRPr="00916B22">
              <w:rPr>
                <w:rFonts w:eastAsia="Times New Roman" w:cs="Arial"/>
                <w:szCs w:val="24"/>
                <w:lang w:eastAsia="en-GB"/>
              </w:rPr>
              <w:t xml:space="preserve"> as follows:</w:t>
            </w:r>
          </w:p>
          <w:tbl>
            <w:tblPr>
              <w:tblStyle w:val="TableGrid"/>
              <w:tblW w:w="0" w:type="auto"/>
              <w:tblLook w:val="04A0" w:firstRow="1" w:lastRow="0" w:firstColumn="1" w:lastColumn="0" w:noHBand="0" w:noVBand="1"/>
            </w:tblPr>
            <w:tblGrid>
              <w:gridCol w:w="3150"/>
              <w:gridCol w:w="4415"/>
            </w:tblGrid>
            <w:tr w:rsidR="00F53797" w:rsidTr="00E36F55">
              <w:trPr>
                <w:trHeight w:val="340"/>
              </w:trPr>
              <w:tc>
                <w:tcPr>
                  <w:tcW w:w="3150" w:type="dxa"/>
                  <w:vAlign w:val="center"/>
                </w:tcPr>
                <w:p w:rsidR="00F53797" w:rsidRDefault="00F53797" w:rsidP="00E36F55">
                  <w:pPr>
                    <w:rPr>
                      <w:rFonts w:eastAsia="Times New Roman" w:cs="Arial"/>
                      <w:szCs w:val="24"/>
                      <w:lang w:eastAsia="en-GB"/>
                    </w:rPr>
                  </w:pPr>
                  <w:r>
                    <w:rPr>
                      <w:rFonts w:eastAsia="Times New Roman" w:cs="Arial"/>
                      <w:szCs w:val="24"/>
                      <w:lang w:eastAsia="en-GB"/>
                    </w:rPr>
                    <w:lastRenderedPageBreak/>
                    <w:t>SEC</w:t>
                  </w:r>
                </w:p>
              </w:tc>
              <w:tc>
                <w:tcPr>
                  <w:tcW w:w="4415" w:type="dxa"/>
                  <w:vAlign w:val="center"/>
                </w:tcPr>
                <w:p w:rsidR="00F53797" w:rsidRDefault="00F53797" w:rsidP="00E36F55">
                  <w:pPr>
                    <w:rPr>
                      <w:rFonts w:eastAsia="Times New Roman" w:cs="Arial"/>
                      <w:szCs w:val="24"/>
                      <w:lang w:eastAsia="en-GB"/>
                    </w:rPr>
                  </w:pPr>
                  <w:r>
                    <w:rPr>
                      <w:rFonts w:eastAsia="Times New Roman" w:cs="Arial"/>
                      <w:szCs w:val="24"/>
                      <w:lang w:eastAsia="en-GB"/>
                    </w:rPr>
                    <w:t>Monday 9</w:t>
                  </w:r>
                  <w:r w:rsidRPr="00F53797">
                    <w:rPr>
                      <w:rFonts w:eastAsia="Times New Roman" w:cs="Arial"/>
                      <w:szCs w:val="24"/>
                      <w:vertAlign w:val="superscript"/>
                      <w:lang w:eastAsia="en-GB"/>
                    </w:rPr>
                    <w:t>th</w:t>
                  </w:r>
                  <w:r>
                    <w:rPr>
                      <w:rFonts w:eastAsia="Times New Roman" w:cs="Arial"/>
                      <w:szCs w:val="24"/>
                      <w:lang w:eastAsia="en-GB"/>
                    </w:rPr>
                    <w:t xml:space="preserve"> April at 4.30 p.m.</w:t>
                  </w:r>
                </w:p>
              </w:tc>
            </w:tr>
            <w:tr w:rsidR="00F53797" w:rsidTr="00E36F55">
              <w:trPr>
                <w:trHeight w:val="340"/>
              </w:trPr>
              <w:tc>
                <w:tcPr>
                  <w:tcW w:w="3150" w:type="dxa"/>
                  <w:vAlign w:val="center"/>
                </w:tcPr>
                <w:p w:rsidR="00F53797" w:rsidRDefault="00F53797" w:rsidP="00E36F55">
                  <w:pPr>
                    <w:rPr>
                      <w:rFonts w:eastAsia="Times New Roman" w:cs="Arial"/>
                      <w:szCs w:val="24"/>
                      <w:lang w:eastAsia="en-GB"/>
                    </w:rPr>
                  </w:pPr>
                  <w:r>
                    <w:rPr>
                      <w:rFonts w:eastAsia="Times New Roman" w:cs="Arial"/>
                      <w:szCs w:val="24"/>
                      <w:lang w:eastAsia="en-GB"/>
                    </w:rPr>
                    <w:t xml:space="preserve">Curriculum </w:t>
                  </w:r>
                </w:p>
              </w:tc>
              <w:tc>
                <w:tcPr>
                  <w:tcW w:w="4415" w:type="dxa"/>
                  <w:vAlign w:val="center"/>
                </w:tcPr>
                <w:p w:rsidR="00F53797" w:rsidRDefault="00F53797" w:rsidP="00E36F55">
                  <w:pPr>
                    <w:rPr>
                      <w:rFonts w:eastAsia="Times New Roman" w:cs="Arial"/>
                      <w:szCs w:val="24"/>
                      <w:lang w:eastAsia="en-GB"/>
                    </w:rPr>
                  </w:pPr>
                  <w:r>
                    <w:rPr>
                      <w:rFonts w:eastAsia="Times New Roman" w:cs="Arial"/>
                      <w:szCs w:val="24"/>
                      <w:lang w:eastAsia="en-GB"/>
                    </w:rPr>
                    <w:t>Monday 21</w:t>
                  </w:r>
                  <w:r w:rsidRPr="00F53797">
                    <w:rPr>
                      <w:rFonts w:eastAsia="Times New Roman" w:cs="Arial"/>
                      <w:szCs w:val="24"/>
                      <w:vertAlign w:val="superscript"/>
                      <w:lang w:eastAsia="en-GB"/>
                    </w:rPr>
                    <w:t>st</w:t>
                  </w:r>
                  <w:r>
                    <w:rPr>
                      <w:rFonts w:eastAsia="Times New Roman" w:cs="Arial"/>
                      <w:szCs w:val="24"/>
                      <w:lang w:eastAsia="en-GB"/>
                    </w:rPr>
                    <w:t xml:space="preserve"> May at 6.00 p.m.</w:t>
                  </w:r>
                </w:p>
              </w:tc>
            </w:tr>
            <w:tr w:rsidR="00F53797" w:rsidTr="00E36F55">
              <w:trPr>
                <w:trHeight w:val="340"/>
              </w:trPr>
              <w:tc>
                <w:tcPr>
                  <w:tcW w:w="3150" w:type="dxa"/>
                  <w:vAlign w:val="center"/>
                </w:tcPr>
                <w:p w:rsidR="00F53797" w:rsidRDefault="00F53797" w:rsidP="00E36F55">
                  <w:pPr>
                    <w:rPr>
                      <w:rFonts w:eastAsia="Times New Roman" w:cs="Arial"/>
                      <w:szCs w:val="24"/>
                      <w:lang w:eastAsia="en-GB"/>
                    </w:rPr>
                  </w:pPr>
                  <w:r>
                    <w:rPr>
                      <w:rFonts w:eastAsia="Times New Roman" w:cs="Arial"/>
                      <w:szCs w:val="24"/>
                      <w:lang w:eastAsia="en-GB"/>
                    </w:rPr>
                    <w:t>Fabric, Health and Safety</w:t>
                  </w:r>
                </w:p>
              </w:tc>
              <w:tc>
                <w:tcPr>
                  <w:tcW w:w="4415" w:type="dxa"/>
                  <w:vAlign w:val="center"/>
                </w:tcPr>
                <w:p w:rsidR="00F53797" w:rsidRDefault="00F53797" w:rsidP="00E36F55">
                  <w:pPr>
                    <w:rPr>
                      <w:rFonts w:eastAsia="Times New Roman" w:cs="Arial"/>
                      <w:szCs w:val="24"/>
                      <w:lang w:eastAsia="en-GB"/>
                    </w:rPr>
                  </w:pPr>
                  <w:r>
                    <w:rPr>
                      <w:rFonts w:eastAsia="Times New Roman" w:cs="Arial"/>
                      <w:szCs w:val="24"/>
                      <w:lang w:eastAsia="en-GB"/>
                    </w:rPr>
                    <w:t>Wednesday 23</w:t>
                  </w:r>
                  <w:r w:rsidRPr="00F53797">
                    <w:rPr>
                      <w:rFonts w:eastAsia="Times New Roman" w:cs="Arial"/>
                      <w:szCs w:val="24"/>
                      <w:vertAlign w:val="superscript"/>
                      <w:lang w:eastAsia="en-GB"/>
                    </w:rPr>
                    <w:t>rd</w:t>
                  </w:r>
                  <w:r>
                    <w:rPr>
                      <w:rFonts w:eastAsia="Times New Roman" w:cs="Arial"/>
                      <w:szCs w:val="24"/>
                      <w:lang w:eastAsia="en-GB"/>
                    </w:rPr>
                    <w:t xml:space="preserve"> May at 8.30 a.m.</w:t>
                  </w:r>
                </w:p>
              </w:tc>
            </w:tr>
            <w:tr w:rsidR="00F53797" w:rsidTr="00E36F55">
              <w:trPr>
                <w:trHeight w:val="340"/>
              </w:trPr>
              <w:tc>
                <w:tcPr>
                  <w:tcW w:w="3150" w:type="dxa"/>
                  <w:vAlign w:val="center"/>
                </w:tcPr>
                <w:p w:rsidR="00F53797" w:rsidRDefault="00F53797" w:rsidP="00E36F55">
                  <w:pPr>
                    <w:rPr>
                      <w:rFonts w:eastAsia="Times New Roman" w:cs="Arial"/>
                      <w:szCs w:val="24"/>
                      <w:lang w:eastAsia="en-GB"/>
                    </w:rPr>
                  </w:pPr>
                  <w:r>
                    <w:rPr>
                      <w:rFonts w:eastAsia="Times New Roman" w:cs="Arial"/>
                      <w:szCs w:val="24"/>
                      <w:lang w:eastAsia="en-GB"/>
                    </w:rPr>
                    <w:t>Staffing and Finance</w:t>
                  </w:r>
                </w:p>
              </w:tc>
              <w:tc>
                <w:tcPr>
                  <w:tcW w:w="4415" w:type="dxa"/>
                  <w:vAlign w:val="center"/>
                </w:tcPr>
                <w:p w:rsidR="00F53797" w:rsidRDefault="00F53797" w:rsidP="00E36F55">
                  <w:pPr>
                    <w:rPr>
                      <w:rFonts w:eastAsia="Times New Roman" w:cs="Arial"/>
                      <w:szCs w:val="24"/>
                      <w:lang w:eastAsia="en-GB"/>
                    </w:rPr>
                  </w:pPr>
                  <w:r>
                    <w:rPr>
                      <w:rFonts w:eastAsia="Times New Roman" w:cs="Arial"/>
                      <w:szCs w:val="24"/>
                      <w:lang w:eastAsia="en-GB"/>
                    </w:rPr>
                    <w:t>Tuesday 5</w:t>
                  </w:r>
                  <w:r w:rsidRPr="00F53797">
                    <w:rPr>
                      <w:rFonts w:eastAsia="Times New Roman" w:cs="Arial"/>
                      <w:szCs w:val="24"/>
                      <w:vertAlign w:val="superscript"/>
                      <w:lang w:eastAsia="en-GB"/>
                    </w:rPr>
                    <w:t>th</w:t>
                  </w:r>
                  <w:r>
                    <w:rPr>
                      <w:rFonts w:eastAsia="Times New Roman" w:cs="Arial"/>
                      <w:szCs w:val="24"/>
                      <w:lang w:eastAsia="en-GB"/>
                    </w:rPr>
                    <w:t xml:space="preserve"> June at </w:t>
                  </w:r>
                  <w:r w:rsidR="005B07EF">
                    <w:rPr>
                      <w:rFonts w:eastAsia="Times New Roman" w:cs="Arial"/>
                      <w:szCs w:val="24"/>
                      <w:lang w:eastAsia="en-GB"/>
                    </w:rPr>
                    <w:t>6.00 p.m.</w:t>
                  </w:r>
                </w:p>
              </w:tc>
            </w:tr>
          </w:tbl>
          <w:p w:rsidR="005D6F9E" w:rsidRDefault="005D6F9E" w:rsidP="00E200E5">
            <w:pPr>
              <w:jc w:val="both"/>
              <w:rPr>
                <w:rFonts w:eastAsia="Times New Roman" w:cs="Arial"/>
                <w:szCs w:val="24"/>
                <w:lang w:eastAsia="en-GB"/>
              </w:rPr>
            </w:pPr>
          </w:p>
          <w:p w:rsidR="00A3211C" w:rsidRPr="005D6F9E" w:rsidRDefault="005D6F9E" w:rsidP="00E200E5">
            <w:pPr>
              <w:jc w:val="both"/>
              <w:rPr>
                <w:rFonts w:eastAsia="Times New Roman" w:cs="Arial"/>
                <w:szCs w:val="24"/>
                <w:lang w:eastAsia="en-GB"/>
              </w:rPr>
            </w:pPr>
            <w:r>
              <w:rPr>
                <w:rFonts w:eastAsia="Times New Roman" w:cs="Arial"/>
                <w:szCs w:val="24"/>
                <w:lang w:eastAsia="en-GB"/>
              </w:rPr>
              <w:t>Mr Tipper offered his</w:t>
            </w:r>
            <w:r w:rsidR="00123046">
              <w:rPr>
                <w:rFonts w:eastAsia="Times New Roman" w:cs="Arial"/>
                <w:szCs w:val="24"/>
                <w:lang w:eastAsia="en-GB"/>
              </w:rPr>
              <w:t xml:space="preserve"> apologies for </w:t>
            </w:r>
            <w:r>
              <w:rPr>
                <w:rFonts w:eastAsia="Times New Roman" w:cs="Arial"/>
                <w:szCs w:val="24"/>
                <w:lang w:eastAsia="en-GB"/>
              </w:rPr>
              <w:t>the next governing board</w:t>
            </w:r>
            <w:r w:rsidR="00123046">
              <w:rPr>
                <w:rFonts w:eastAsia="Times New Roman" w:cs="Arial"/>
                <w:szCs w:val="24"/>
                <w:lang w:eastAsia="en-GB"/>
              </w:rPr>
              <w:t xml:space="preserve"> </w:t>
            </w:r>
            <w:r w:rsidR="003F1734">
              <w:rPr>
                <w:rFonts w:eastAsia="Times New Roman" w:cs="Arial"/>
                <w:szCs w:val="24"/>
                <w:lang w:eastAsia="en-GB"/>
              </w:rPr>
              <w:t>m</w:t>
            </w:r>
            <w:r>
              <w:rPr>
                <w:rFonts w:eastAsia="Times New Roman" w:cs="Arial"/>
                <w:szCs w:val="24"/>
                <w:lang w:eastAsia="en-GB"/>
              </w:rPr>
              <w:t>eeting.</w:t>
            </w:r>
          </w:p>
        </w:tc>
        <w:tc>
          <w:tcPr>
            <w:tcW w:w="1559" w:type="dxa"/>
            <w:tcBorders>
              <w:left w:val="single" w:sz="4" w:space="0" w:color="auto"/>
            </w:tcBorders>
          </w:tcPr>
          <w:p w:rsidR="00A3211C" w:rsidRDefault="00A3211C">
            <w:pPr>
              <w:rPr>
                <w:rFonts w:cs="Arial"/>
                <w:szCs w:val="24"/>
              </w:rPr>
            </w:pPr>
          </w:p>
        </w:tc>
      </w:tr>
      <w:tr w:rsidR="00A3211C" w:rsidTr="00FE557A">
        <w:tc>
          <w:tcPr>
            <w:tcW w:w="1101" w:type="dxa"/>
          </w:tcPr>
          <w:p w:rsidR="00A3211C" w:rsidRPr="00674728" w:rsidRDefault="00A3211C" w:rsidP="00674728">
            <w:pPr>
              <w:rPr>
                <w:rFonts w:cs="Arial"/>
                <w:b/>
                <w:szCs w:val="24"/>
              </w:rPr>
            </w:pPr>
          </w:p>
        </w:tc>
        <w:tc>
          <w:tcPr>
            <w:tcW w:w="7796" w:type="dxa"/>
            <w:tcBorders>
              <w:right w:val="single" w:sz="4" w:space="0" w:color="auto"/>
            </w:tcBorders>
          </w:tcPr>
          <w:p w:rsidR="00A3211C" w:rsidRDefault="00A3211C" w:rsidP="00E200E5">
            <w:pPr>
              <w:jc w:val="both"/>
              <w:rPr>
                <w:rFonts w:cs="Arial"/>
                <w:szCs w:val="24"/>
              </w:rPr>
            </w:pPr>
          </w:p>
        </w:tc>
        <w:tc>
          <w:tcPr>
            <w:tcW w:w="1559" w:type="dxa"/>
            <w:tcBorders>
              <w:left w:val="single" w:sz="4" w:space="0" w:color="auto"/>
            </w:tcBorders>
          </w:tcPr>
          <w:p w:rsidR="00A3211C" w:rsidRDefault="00A3211C">
            <w:pPr>
              <w:rPr>
                <w:rFonts w:cs="Arial"/>
                <w:szCs w:val="24"/>
              </w:rPr>
            </w:pPr>
          </w:p>
        </w:tc>
      </w:tr>
    </w:tbl>
    <w:p w:rsidR="006440F0" w:rsidRDefault="006440F0">
      <w:pPr>
        <w:rPr>
          <w:rFonts w:cs="Arial"/>
          <w:szCs w:val="24"/>
        </w:rPr>
      </w:pPr>
    </w:p>
    <w:p w:rsidR="00916B22" w:rsidRDefault="00916B22" w:rsidP="00916B22">
      <w:pPr>
        <w:jc w:val="both"/>
        <w:rPr>
          <w:rFonts w:cs="Arial"/>
          <w:szCs w:val="24"/>
        </w:rPr>
      </w:pPr>
      <w:r>
        <w:rPr>
          <w:rFonts w:cs="Arial"/>
          <w:szCs w:val="24"/>
        </w:rPr>
        <w:t xml:space="preserve">The </w:t>
      </w:r>
      <w:r w:rsidR="00E36F55">
        <w:rPr>
          <w:rFonts w:cs="Arial"/>
          <w:szCs w:val="24"/>
        </w:rPr>
        <w:t>c</w:t>
      </w:r>
      <w:r>
        <w:rPr>
          <w:rFonts w:cs="Arial"/>
          <w:szCs w:val="24"/>
        </w:rPr>
        <w:t>hair thanked</w:t>
      </w:r>
      <w:r w:rsidRPr="00662806">
        <w:rPr>
          <w:rFonts w:cs="Arial"/>
          <w:szCs w:val="24"/>
        </w:rPr>
        <w:t xml:space="preserve"> governors </w:t>
      </w:r>
      <w:r>
        <w:rPr>
          <w:rFonts w:cs="Arial"/>
          <w:szCs w:val="24"/>
        </w:rPr>
        <w:t xml:space="preserve">and those present </w:t>
      </w:r>
      <w:r w:rsidRPr="00662806">
        <w:rPr>
          <w:rFonts w:cs="Arial"/>
          <w:szCs w:val="24"/>
        </w:rPr>
        <w:t xml:space="preserve">for their attendance and </w:t>
      </w:r>
      <w:r w:rsidR="00E41863">
        <w:rPr>
          <w:rFonts w:cs="Arial"/>
          <w:szCs w:val="24"/>
        </w:rPr>
        <w:t xml:space="preserve">contributions and </w:t>
      </w:r>
      <w:r>
        <w:rPr>
          <w:rFonts w:cs="Arial"/>
          <w:szCs w:val="24"/>
        </w:rPr>
        <w:t xml:space="preserve">closed </w:t>
      </w:r>
      <w:r w:rsidRPr="00662806">
        <w:rPr>
          <w:rFonts w:cs="Arial"/>
          <w:szCs w:val="24"/>
        </w:rPr>
        <w:t xml:space="preserve">the meeting at </w:t>
      </w:r>
      <w:r w:rsidR="005D6F9E">
        <w:rPr>
          <w:rFonts w:cs="Arial"/>
          <w:szCs w:val="24"/>
        </w:rPr>
        <w:t>8.50</w:t>
      </w:r>
      <w:r>
        <w:rPr>
          <w:rFonts w:cs="Arial"/>
          <w:szCs w:val="24"/>
        </w:rPr>
        <w:t xml:space="preserve"> </w:t>
      </w:r>
      <w:r w:rsidRPr="00662806">
        <w:rPr>
          <w:rFonts w:cs="Arial"/>
          <w:szCs w:val="24"/>
        </w:rPr>
        <w:t>pm.</w:t>
      </w:r>
    </w:p>
    <w:p w:rsidR="006440F0" w:rsidRDefault="006440F0">
      <w:pPr>
        <w:rPr>
          <w:rFonts w:cs="Arial"/>
          <w:szCs w:val="24"/>
        </w:rPr>
      </w:pPr>
    </w:p>
    <w:p w:rsidR="004C0121" w:rsidRDefault="004C0121">
      <w:pPr>
        <w:rPr>
          <w:rFonts w:cs="Arial"/>
          <w:szCs w:val="24"/>
        </w:rPr>
      </w:pPr>
    </w:p>
    <w:p w:rsidR="00634006" w:rsidRDefault="00634006">
      <w:pPr>
        <w:rPr>
          <w:rFonts w:cs="Arial"/>
          <w:szCs w:val="24"/>
        </w:rPr>
        <w:sectPr w:rsidR="00634006" w:rsidSect="00AC5CE1">
          <w:headerReference w:type="default" r:id="rId8"/>
          <w:footerReference w:type="default" r:id="rId9"/>
          <w:footerReference w:type="first" r:id="rId10"/>
          <w:pgSz w:w="11906" w:h="16838"/>
          <w:pgMar w:top="993" w:right="1440" w:bottom="1440" w:left="1440" w:header="708" w:footer="421" w:gutter="0"/>
          <w:cols w:space="708"/>
          <w:titlePg/>
          <w:docGrid w:linePitch="360"/>
        </w:sectPr>
      </w:pPr>
    </w:p>
    <w:p w:rsidR="00634006" w:rsidRPr="00634006" w:rsidRDefault="00634006" w:rsidP="001E4F73">
      <w:pPr>
        <w:spacing w:after="120"/>
        <w:jc w:val="center"/>
        <w:rPr>
          <w:b/>
          <w:szCs w:val="24"/>
        </w:rPr>
      </w:pPr>
      <w:r w:rsidRPr="00634006">
        <w:rPr>
          <w:b/>
          <w:szCs w:val="24"/>
        </w:rPr>
        <w:lastRenderedPageBreak/>
        <w:t>Mellor St. Mary’s C of E Primary School</w:t>
      </w:r>
    </w:p>
    <w:p w:rsidR="00634006" w:rsidRPr="00634006" w:rsidRDefault="00634006" w:rsidP="001E4F73">
      <w:pPr>
        <w:spacing w:after="120"/>
        <w:jc w:val="center"/>
        <w:rPr>
          <w:b/>
          <w:szCs w:val="24"/>
        </w:rPr>
      </w:pPr>
      <w:r w:rsidRPr="00634006">
        <w:rPr>
          <w:b/>
          <w:szCs w:val="24"/>
        </w:rPr>
        <w:t>Curriculum Committee</w:t>
      </w:r>
    </w:p>
    <w:p w:rsidR="00634006" w:rsidRPr="00634006" w:rsidRDefault="00634006" w:rsidP="00634006">
      <w:pPr>
        <w:jc w:val="center"/>
        <w:rPr>
          <w:b/>
          <w:szCs w:val="24"/>
        </w:rPr>
      </w:pPr>
      <w:r w:rsidRPr="00634006">
        <w:rPr>
          <w:b/>
          <w:szCs w:val="24"/>
        </w:rPr>
        <w:t>Terms of Reference</w:t>
      </w:r>
    </w:p>
    <w:p w:rsidR="00634006" w:rsidRPr="00634006" w:rsidRDefault="00634006" w:rsidP="00634006">
      <w:pPr>
        <w:jc w:val="center"/>
        <w:rPr>
          <w:b/>
          <w:szCs w:val="24"/>
        </w:rPr>
      </w:pPr>
    </w:p>
    <w:p w:rsidR="00634006" w:rsidRPr="00634006" w:rsidRDefault="00634006" w:rsidP="00634006">
      <w:pPr>
        <w:rPr>
          <w:b/>
          <w:szCs w:val="24"/>
        </w:rPr>
      </w:pPr>
      <w:r w:rsidRPr="00634006">
        <w:rPr>
          <w:b/>
          <w:szCs w:val="24"/>
        </w:rPr>
        <w:t>Membership</w:t>
      </w:r>
    </w:p>
    <w:p w:rsidR="00634006" w:rsidRDefault="00634006" w:rsidP="00634006">
      <w:pPr>
        <w:rPr>
          <w:szCs w:val="24"/>
        </w:rPr>
      </w:pPr>
      <w:r w:rsidRPr="00634006">
        <w:rPr>
          <w:szCs w:val="24"/>
        </w:rPr>
        <w:t>The committee shall consist of 6 governors including the headteacher and Chair of Governors.</w:t>
      </w:r>
    </w:p>
    <w:p w:rsidR="00634006" w:rsidRPr="00634006" w:rsidRDefault="00634006" w:rsidP="00634006">
      <w:pPr>
        <w:rPr>
          <w:szCs w:val="24"/>
        </w:rPr>
      </w:pPr>
    </w:p>
    <w:p w:rsidR="00634006" w:rsidRPr="00634006" w:rsidRDefault="00634006" w:rsidP="00634006">
      <w:pPr>
        <w:rPr>
          <w:szCs w:val="24"/>
        </w:rPr>
      </w:pPr>
      <w:r w:rsidRPr="00634006">
        <w:rPr>
          <w:szCs w:val="24"/>
        </w:rPr>
        <w:t>Non-voting participants may be invited to meetings by the Committee as and when required. These will include:-</w:t>
      </w:r>
    </w:p>
    <w:p w:rsidR="00634006" w:rsidRPr="00634006" w:rsidRDefault="00634006" w:rsidP="00634006">
      <w:pPr>
        <w:pStyle w:val="ListParagraph"/>
        <w:numPr>
          <w:ilvl w:val="0"/>
          <w:numId w:val="36"/>
        </w:numPr>
        <w:spacing w:after="200" w:line="276" w:lineRule="auto"/>
        <w:rPr>
          <w:szCs w:val="24"/>
        </w:rPr>
      </w:pPr>
      <w:r w:rsidRPr="00634006">
        <w:rPr>
          <w:szCs w:val="24"/>
        </w:rPr>
        <w:t>Subject leaders</w:t>
      </w:r>
    </w:p>
    <w:p w:rsidR="00634006" w:rsidRPr="00634006" w:rsidRDefault="00634006" w:rsidP="00634006">
      <w:pPr>
        <w:pStyle w:val="ListParagraph"/>
        <w:numPr>
          <w:ilvl w:val="0"/>
          <w:numId w:val="36"/>
        </w:numPr>
        <w:spacing w:after="200" w:line="276" w:lineRule="auto"/>
        <w:rPr>
          <w:szCs w:val="24"/>
        </w:rPr>
      </w:pPr>
      <w:r w:rsidRPr="00634006">
        <w:rPr>
          <w:szCs w:val="24"/>
        </w:rPr>
        <w:t>School Advisers</w:t>
      </w:r>
    </w:p>
    <w:p w:rsidR="00634006" w:rsidRPr="00634006" w:rsidRDefault="00634006" w:rsidP="00634006">
      <w:pPr>
        <w:pStyle w:val="ListParagraph"/>
        <w:numPr>
          <w:ilvl w:val="0"/>
          <w:numId w:val="36"/>
        </w:numPr>
        <w:spacing w:after="200" w:line="276" w:lineRule="auto"/>
        <w:rPr>
          <w:szCs w:val="24"/>
        </w:rPr>
      </w:pPr>
      <w:r w:rsidRPr="00634006">
        <w:rPr>
          <w:szCs w:val="24"/>
        </w:rPr>
        <w:t>Special support advisers (if the school is designated as having special support).</w:t>
      </w:r>
    </w:p>
    <w:p w:rsidR="00634006" w:rsidRPr="00634006" w:rsidRDefault="00634006" w:rsidP="00634006">
      <w:pPr>
        <w:spacing w:after="120"/>
        <w:rPr>
          <w:szCs w:val="24"/>
        </w:rPr>
      </w:pPr>
      <w:r w:rsidRPr="00634006">
        <w:rPr>
          <w:szCs w:val="24"/>
        </w:rPr>
        <w:t>The committee will appoint its own chair who will not be the headteacher.</w:t>
      </w:r>
    </w:p>
    <w:p w:rsidR="00634006" w:rsidRPr="00634006" w:rsidRDefault="00634006" w:rsidP="00634006">
      <w:pPr>
        <w:spacing w:after="120"/>
        <w:rPr>
          <w:szCs w:val="24"/>
        </w:rPr>
      </w:pPr>
      <w:r w:rsidRPr="00634006">
        <w:rPr>
          <w:szCs w:val="24"/>
        </w:rPr>
        <w:t>The membership of the committee will be reviewed annually by the governing board and recorded in the minutes of that governing board meeting.</w:t>
      </w:r>
    </w:p>
    <w:p w:rsidR="00634006" w:rsidRPr="00634006" w:rsidRDefault="00634006" w:rsidP="00634006">
      <w:pPr>
        <w:spacing w:after="120"/>
        <w:rPr>
          <w:szCs w:val="24"/>
        </w:rPr>
      </w:pPr>
      <w:r w:rsidRPr="00634006">
        <w:rPr>
          <w:szCs w:val="24"/>
        </w:rPr>
        <w:t>The governing board will appoint the committee clerk.</w:t>
      </w:r>
    </w:p>
    <w:p w:rsidR="00634006" w:rsidRDefault="00634006" w:rsidP="00634006">
      <w:pPr>
        <w:rPr>
          <w:szCs w:val="24"/>
        </w:rPr>
      </w:pPr>
      <w:r w:rsidRPr="00634006">
        <w:rPr>
          <w:szCs w:val="24"/>
        </w:rPr>
        <w:t>The committee shall seek external advice as appropriate, for example, advice from the School Adviser.</w:t>
      </w:r>
    </w:p>
    <w:p w:rsidR="00634006" w:rsidRPr="00634006" w:rsidRDefault="00634006" w:rsidP="00634006">
      <w:pPr>
        <w:rPr>
          <w:szCs w:val="24"/>
        </w:rPr>
      </w:pPr>
    </w:p>
    <w:p w:rsidR="00634006" w:rsidRPr="00634006" w:rsidRDefault="00634006" w:rsidP="00634006">
      <w:pPr>
        <w:rPr>
          <w:b/>
          <w:szCs w:val="24"/>
        </w:rPr>
      </w:pPr>
      <w:r w:rsidRPr="00634006">
        <w:rPr>
          <w:b/>
          <w:szCs w:val="24"/>
        </w:rPr>
        <w:t>Quorum</w:t>
      </w:r>
    </w:p>
    <w:p w:rsidR="00634006" w:rsidRDefault="00634006" w:rsidP="00634006">
      <w:pPr>
        <w:rPr>
          <w:szCs w:val="24"/>
        </w:rPr>
      </w:pPr>
      <w:r w:rsidRPr="00634006">
        <w:rPr>
          <w:szCs w:val="24"/>
        </w:rPr>
        <w:t>The quorum shall be 3 governors in addition to the headteacher.</w:t>
      </w:r>
    </w:p>
    <w:p w:rsidR="00634006" w:rsidRPr="00634006" w:rsidRDefault="00634006" w:rsidP="00634006">
      <w:pPr>
        <w:rPr>
          <w:szCs w:val="24"/>
        </w:rPr>
      </w:pPr>
    </w:p>
    <w:p w:rsidR="00634006" w:rsidRPr="00634006" w:rsidRDefault="00634006" w:rsidP="00634006">
      <w:pPr>
        <w:rPr>
          <w:b/>
          <w:szCs w:val="24"/>
        </w:rPr>
      </w:pPr>
      <w:r w:rsidRPr="00634006">
        <w:rPr>
          <w:b/>
          <w:szCs w:val="24"/>
        </w:rPr>
        <w:t>Meetings</w:t>
      </w:r>
    </w:p>
    <w:p w:rsidR="00634006" w:rsidRPr="00634006" w:rsidRDefault="00634006" w:rsidP="00634006">
      <w:pPr>
        <w:spacing w:after="120"/>
        <w:rPr>
          <w:szCs w:val="24"/>
        </w:rPr>
      </w:pPr>
      <w:r w:rsidRPr="00634006">
        <w:rPr>
          <w:szCs w:val="24"/>
        </w:rPr>
        <w:t>Procedures of any meetings held must be minuted and the minutes presented at the next meeting of the governing board.</w:t>
      </w:r>
    </w:p>
    <w:p w:rsidR="00634006" w:rsidRDefault="00634006" w:rsidP="00634006">
      <w:pPr>
        <w:rPr>
          <w:szCs w:val="24"/>
        </w:rPr>
      </w:pPr>
      <w:r w:rsidRPr="00634006">
        <w:rPr>
          <w:szCs w:val="24"/>
        </w:rPr>
        <w:t>The committee shall meet at least once each term and otherwise as required.</w:t>
      </w:r>
    </w:p>
    <w:p w:rsidR="00634006" w:rsidRPr="00634006" w:rsidRDefault="00634006" w:rsidP="00634006">
      <w:pPr>
        <w:rPr>
          <w:szCs w:val="24"/>
        </w:rPr>
      </w:pPr>
    </w:p>
    <w:p w:rsidR="00634006" w:rsidRPr="00634006" w:rsidRDefault="00634006" w:rsidP="00634006">
      <w:pPr>
        <w:rPr>
          <w:b/>
          <w:szCs w:val="24"/>
        </w:rPr>
      </w:pPr>
      <w:r w:rsidRPr="00634006">
        <w:rPr>
          <w:b/>
          <w:szCs w:val="24"/>
        </w:rPr>
        <w:t>Responsibilities</w:t>
      </w:r>
    </w:p>
    <w:p w:rsidR="00634006" w:rsidRDefault="00634006" w:rsidP="00634006">
      <w:pPr>
        <w:rPr>
          <w:szCs w:val="24"/>
        </w:rPr>
      </w:pPr>
      <w:r w:rsidRPr="00634006">
        <w:rPr>
          <w:szCs w:val="24"/>
        </w:rPr>
        <w:t>The main function of the committee is to monitor and evaluate the standards and achievement of the school and the quality of education provided.</w:t>
      </w:r>
    </w:p>
    <w:p w:rsidR="00634006" w:rsidRPr="00634006" w:rsidRDefault="00634006" w:rsidP="00634006">
      <w:pPr>
        <w:rPr>
          <w:szCs w:val="24"/>
        </w:rPr>
      </w:pPr>
    </w:p>
    <w:p w:rsidR="00634006" w:rsidRPr="00634006" w:rsidRDefault="00634006" w:rsidP="00634006">
      <w:pPr>
        <w:rPr>
          <w:szCs w:val="24"/>
        </w:rPr>
      </w:pPr>
      <w:r w:rsidRPr="00634006">
        <w:rPr>
          <w:szCs w:val="24"/>
        </w:rPr>
        <w:t>In particular, the committee will:-</w:t>
      </w:r>
    </w:p>
    <w:p w:rsidR="00634006" w:rsidRPr="00634006" w:rsidRDefault="00634006" w:rsidP="00634006">
      <w:pPr>
        <w:pStyle w:val="ListParagraph"/>
        <w:numPr>
          <w:ilvl w:val="0"/>
          <w:numId w:val="37"/>
        </w:numPr>
        <w:spacing w:after="200" w:line="276" w:lineRule="auto"/>
        <w:rPr>
          <w:szCs w:val="24"/>
        </w:rPr>
      </w:pPr>
      <w:r w:rsidRPr="00634006">
        <w:rPr>
          <w:szCs w:val="24"/>
        </w:rPr>
        <w:t>Monitor and evaluate progress in meeting the key targets identified in the School Improvement Plan (SIP);</w:t>
      </w:r>
    </w:p>
    <w:p w:rsidR="00634006" w:rsidRPr="00634006" w:rsidRDefault="00634006" w:rsidP="00634006">
      <w:pPr>
        <w:pStyle w:val="ListParagraph"/>
        <w:numPr>
          <w:ilvl w:val="0"/>
          <w:numId w:val="37"/>
        </w:numPr>
        <w:spacing w:after="200" w:line="276" w:lineRule="auto"/>
        <w:rPr>
          <w:szCs w:val="24"/>
        </w:rPr>
      </w:pPr>
      <w:r w:rsidRPr="00634006">
        <w:rPr>
          <w:szCs w:val="24"/>
        </w:rPr>
        <w:t>Monitor and evaluate the impact of the SIP and curriculum policies;</w:t>
      </w:r>
    </w:p>
    <w:p w:rsidR="00634006" w:rsidRPr="00634006" w:rsidRDefault="00634006" w:rsidP="00634006">
      <w:pPr>
        <w:pStyle w:val="ListParagraph"/>
        <w:numPr>
          <w:ilvl w:val="0"/>
          <w:numId w:val="37"/>
        </w:numPr>
        <w:spacing w:after="200" w:line="276" w:lineRule="auto"/>
        <w:rPr>
          <w:szCs w:val="24"/>
        </w:rPr>
      </w:pPr>
      <w:r w:rsidRPr="00634006">
        <w:rPr>
          <w:szCs w:val="24"/>
        </w:rPr>
        <w:t>Monitor the progress and evaluate the impact of support received from the LA or other bought in services;</w:t>
      </w:r>
    </w:p>
    <w:p w:rsidR="00634006" w:rsidRPr="00634006" w:rsidRDefault="00634006" w:rsidP="00634006">
      <w:pPr>
        <w:pStyle w:val="ListParagraph"/>
        <w:numPr>
          <w:ilvl w:val="0"/>
          <w:numId w:val="37"/>
        </w:numPr>
        <w:spacing w:after="200" w:line="276" w:lineRule="auto"/>
        <w:rPr>
          <w:szCs w:val="24"/>
        </w:rPr>
      </w:pPr>
      <w:r w:rsidRPr="00634006">
        <w:rPr>
          <w:szCs w:val="24"/>
        </w:rPr>
        <w:t xml:space="preserve">Monitor and evaluate aspects of the school’s provision </w:t>
      </w:r>
      <w:r w:rsidR="000D5767" w:rsidRPr="00634006">
        <w:rPr>
          <w:szCs w:val="24"/>
        </w:rPr>
        <w:t>e.g.</w:t>
      </w:r>
      <w:r w:rsidRPr="00634006">
        <w:rPr>
          <w:szCs w:val="24"/>
        </w:rPr>
        <w:t xml:space="preserve"> pastoral care, guidance and support, leadership and management, SEN and inclusion, attendance and safeguarding;</w:t>
      </w:r>
    </w:p>
    <w:p w:rsidR="00634006" w:rsidRPr="00634006" w:rsidRDefault="00634006" w:rsidP="00634006">
      <w:pPr>
        <w:pStyle w:val="ListParagraph"/>
        <w:numPr>
          <w:ilvl w:val="0"/>
          <w:numId w:val="37"/>
        </w:numPr>
        <w:spacing w:after="200" w:line="276" w:lineRule="auto"/>
        <w:rPr>
          <w:szCs w:val="24"/>
        </w:rPr>
      </w:pPr>
      <w:r w:rsidRPr="00634006">
        <w:rPr>
          <w:szCs w:val="24"/>
        </w:rPr>
        <w:t xml:space="preserve">Ensure members of the committee and the governors have a clear understanding of the vision and aims and strengths and weaknesses of the </w:t>
      </w:r>
      <w:r w:rsidRPr="00634006">
        <w:rPr>
          <w:szCs w:val="24"/>
        </w:rPr>
        <w:lastRenderedPageBreak/>
        <w:t xml:space="preserve">school so they can actively contribute to the completion of the Record of School evaluation (RoSE) or other </w:t>
      </w:r>
      <w:r w:rsidR="000D5767" w:rsidRPr="00634006">
        <w:rPr>
          <w:szCs w:val="24"/>
        </w:rPr>
        <w:t>self-evaluation</w:t>
      </w:r>
      <w:r w:rsidRPr="00634006">
        <w:rPr>
          <w:szCs w:val="24"/>
        </w:rPr>
        <w:t xml:space="preserve"> methods;</w:t>
      </w:r>
    </w:p>
    <w:p w:rsidR="00634006" w:rsidRPr="00634006" w:rsidRDefault="00634006" w:rsidP="00634006">
      <w:pPr>
        <w:pStyle w:val="ListParagraph"/>
        <w:numPr>
          <w:ilvl w:val="0"/>
          <w:numId w:val="37"/>
        </w:numPr>
        <w:spacing w:after="200" w:line="276" w:lineRule="auto"/>
        <w:rPr>
          <w:szCs w:val="24"/>
        </w:rPr>
      </w:pPr>
      <w:r w:rsidRPr="00634006">
        <w:rPr>
          <w:szCs w:val="24"/>
        </w:rPr>
        <w:t>Request and receive reports, as and when required, from key members of staff e.g. curriculum leaders and senior leaders;</w:t>
      </w:r>
    </w:p>
    <w:p w:rsidR="00634006" w:rsidRPr="00634006" w:rsidRDefault="00634006" w:rsidP="00634006">
      <w:pPr>
        <w:pStyle w:val="ListParagraph"/>
        <w:numPr>
          <w:ilvl w:val="0"/>
          <w:numId w:val="37"/>
        </w:numPr>
        <w:spacing w:after="200" w:line="276" w:lineRule="auto"/>
        <w:rPr>
          <w:szCs w:val="24"/>
        </w:rPr>
      </w:pPr>
      <w:r w:rsidRPr="00634006">
        <w:rPr>
          <w:szCs w:val="24"/>
        </w:rPr>
        <w:t>Ensure that committee members and other governors keep themselves informed of the key initiatives and take part in appropriate training and development activities;</w:t>
      </w:r>
    </w:p>
    <w:p w:rsidR="00634006" w:rsidRPr="00634006" w:rsidRDefault="00634006" w:rsidP="00634006">
      <w:pPr>
        <w:pStyle w:val="ListParagraph"/>
        <w:numPr>
          <w:ilvl w:val="0"/>
          <w:numId w:val="37"/>
        </w:numPr>
        <w:spacing w:after="200" w:line="276" w:lineRule="auto"/>
        <w:rPr>
          <w:szCs w:val="24"/>
        </w:rPr>
      </w:pPr>
      <w:r w:rsidRPr="00634006">
        <w:rPr>
          <w:szCs w:val="24"/>
        </w:rPr>
        <w:t>Contribute to the preparation of any appropriate action or development plans.</w:t>
      </w:r>
    </w:p>
    <w:p w:rsidR="00634006" w:rsidRPr="00634006" w:rsidRDefault="00634006" w:rsidP="00634006">
      <w:pPr>
        <w:pStyle w:val="ListParagraph"/>
        <w:numPr>
          <w:ilvl w:val="0"/>
          <w:numId w:val="37"/>
        </w:numPr>
        <w:spacing w:after="200" w:line="276" w:lineRule="auto"/>
        <w:rPr>
          <w:szCs w:val="24"/>
        </w:rPr>
      </w:pPr>
      <w:r w:rsidRPr="00634006">
        <w:rPr>
          <w:szCs w:val="24"/>
        </w:rPr>
        <w:t>Monitor use of Pupil and Sports Premium and their impact.</w:t>
      </w:r>
    </w:p>
    <w:p w:rsidR="00634006" w:rsidRPr="00634006" w:rsidRDefault="00634006" w:rsidP="00634006">
      <w:pPr>
        <w:rPr>
          <w:szCs w:val="24"/>
        </w:rPr>
      </w:pPr>
      <w:r w:rsidRPr="00634006">
        <w:rPr>
          <w:szCs w:val="24"/>
        </w:rPr>
        <w:t>Approved by Governing Board    12/3/18</w:t>
      </w:r>
    </w:p>
    <w:p w:rsidR="004C0121" w:rsidRDefault="004C0121">
      <w:pPr>
        <w:rPr>
          <w:rFonts w:cs="Arial"/>
          <w:szCs w:val="24"/>
        </w:rPr>
      </w:pPr>
    </w:p>
    <w:p w:rsidR="00634006" w:rsidRDefault="00634006">
      <w:pPr>
        <w:rPr>
          <w:rFonts w:cs="Arial"/>
          <w:szCs w:val="24"/>
        </w:rPr>
      </w:pPr>
      <w:r>
        <w:rPr>
          <w:rFonts w:cs="Arial"/>
          <w:szCs w:val="24"/>
        </w:rPr>
        <w:br w:type="page"/>
      </w:r>
    </w:p>
    <w:p w:rsidR="00634006" w:rsidRDefault="00634006" w:rsidP="00634006">
      <w:pPr>
        <w:spacing w:after="120"/>
        <w:jc w:val="center"/>
        <w:rPr>
          <w:b/>
          <w:szCs w:val="24"/>
        </w:rPr>
      </w:pPr>
      <w:r w:rsidRPr="00634006">
        <w:rPr>
          <w:b/>
          <w:szCs w:val="24"/>
        </w:rPr>
        <w:lastRenderedPageBreak/>
        <w:t>Mellor St Mary CE Primary School</w:t>
      </w:r>
    </w:p>
    <w:p w:rsidR="00634006" w:rsidRPr="00634006" w:rsidRDefault="00634006" w:rsidP="00634006">
      <w:pPr>
        <w:spacing w:after="120"/>
        <w:jc w:val="center"/>
        <w:rPr>
          <w:b/>
          <w:szCs w:val="24"/>
        </w:rPr>
      </w:pPr>
      <w:r w:rsidRPr="00634006">
        <w:rPr>
          <w:b/>
          <w:szCs w:val="24"/>
        </w:rPr>
        <w:t xml:space="preserve">Standards and Effectiveness Committee </w:t>
      </w:r>
    </w:p>
    <w:p w:rsidR="00634006" w:rsidRDefault="00634006" w:rsidP="00634006">
      <w:pPr>
        <w:jc w:val="center"/>
        <w:rPr>
          <w:b/>
          <w:szCs w:val="24"/>
        </w:rPr>
      </w:pPr>
      <w:r w:rsidRPr="00634006">
        <w:rPr>
          <w:b/>
          <w:szCs w:val="24"/>
        </w:rPr>
        <w:t>Terms of Reference</w:t>
      </w:r>
    </w:p>
    <w:p w:rsidR="00634006" w:rsidRPr="00634006" w:rsidRDefault="00634006" w:rsidP="00634006">
      <w:pPr>
        <w:jc w:val="center"/>
        <w:rPr>
          <w:b/>
          <w:szCs w:val="24"/>
        </w:rPr>
      </w:pPr>
    </w:p>
    <w:p w:rsidR="00634006" w:rsidRPr="00634006" w:rsidRDefault="00634006" w:rsidP="00634006">
      <w:pPr>
        <w:rPr>
          <w:b/>
          <w:szCs w:val="24"/>
        </w:rPr>
      </w:pPr>
      <w:r w:rsidRPr="00634006">
        <w:rPr>
          <w:b/>
          <w:szCs w:val="24"/>
        </w:rPr>
        <w:t>Membership</w:t>
      </w:r>
    </w:p>
    <w:p w:rsidR="00634006" w:rsidRDefault="00634006" w:rsidP="00634006">
      <w:pPr>
        <w:spacing w:after="120"/>
        <w:rPr>
          <w:szCs w:val="24"/>
        </w:rPr>
      </w:pPr>
      <w:r w:rsidRPr="00634006">
        <w:rPr>
          <w:szCs w:val="24"/>
        </w:rPr>
        <w:t xml:space="preserve">The committee shall consist of 4 members of the governing board including the headteacher and the Chair of Governors. </w:t>
      </w:r>
    </w:p>
    <w:p w:rsidR="00634006" w:rsidRDefault="00634006" w:rsidP="00634006">
      <w:pPr>
        <w:spacing w:after="120"/>
        <w:rPr>
          <w:szCs w:val="24"/>
        </w:rPr>
      </w:pPr>
      <w:r w:rsidRPr="00634006">
        <w:rPr>
          <w:szCs w:val="24"/>
        </w:rPr>
        <w:t xml:space="preserve">Governors whose children are current pupils shall not be eligible to be appointed as members of the committee. </w:t>
      </w:r>
    </w:p>
    <w:p w:rsidR="00634006" w:rsidRPr="00634006" w:rsidRDefault="00634006" w:rsidP="00634006">
      <w:pPr>
        <w:spacing w:after="120"/>
        <w:rPr>
          <w:szCs w:val="24"/>
        </w:rPr>
      </w:pPr>
      <w:r w:rsidRPr="00634006">
        <w:rPr>
          <w:szCs w:val="24"/>
        </w:rPr>
        <w:t>The committee shall elect a chair from its membership who will be an experienced member of the governing board.</w:t>
      </w:r>
    </w:p>
    <w:p w:rsidR="00634006" w:rsidRPr="00634006" w:rsidRDefault="00634006" w:rsidP="00634006">
      <w:pPr>
        <w:rPr>
          <w:szCs w:val="24"/>
        </w:rPr>
      </w:pPr>
      <w:r w:rsidRPr="00634006">
        <w:rPr>
          <w:szCs w:val="24"/>
        </w:rPr>
        <w:t>Non-voting participants may be invited to the committee as and when required. These include:</w:t>
      </w:r>
    </w:p>
    <w:p w:rsidR="00634006" w:rsidRPr="00634006" w:rsidRDefault="00634006" w:rsidP="00634006">
      <w:pPr>
        <w:pStyle w:val="ListParagraph"/>
        <w:numPr>
          <w:ilvl w:val="0"/>
          <w:numId w:val="38"/>
        </w:numPr>
        <w:spacing w:after="200" w:line="276" w:lineRule="auto"/>
        <w:rPr>
          <w:szCs w:val="24"/>
        </w:rPr>
      </w:pPr>
      <w:r w:rsidRPr="00634006">
        <w:rPr>
          <w:szCs w:val="24"/>
        </w:rPr>
        <w:t>Senior Leaders</w:t>
      </w:r>
    </w:p>
    <w:p w:rsidR="00634006" w:rsidRPr="00634006" w:rsidRDefault="00634006" w:rsidP="00634006">
      <w:pPr>
        <w:pStyle w:val="ListParagraph"/>
        <w:numPr>
          <w:ilvl w:val="0"/>
          <w:numId w:val="38"/>
        </w:numPr>
        <w:spacing w:after="200" w:line="276" w:lineRule="auto"/>
        <w:rPr>
          <w:szCs w:val="24"/>
        </w:rPr>
      </w:pPr>
      <w:r w:rsidRPr="00634006">
        <w:rPr>
          <w:szCs w:val="24"/>
        </w:rPr>
        <w:t>School advisors</w:t>
      </w:r>
    </w:p>
    <w:p w:rsidR="00634006" w:rsidRDefault="00634006" w:rsidP="00634006">
      <w:pPr>
        <w:rPr>
          <w:szCs w:val="24"/>
        </w:rPr>
      </w:pPr>
      <w:r w:rsidRPr="00634006">
        <w:rPr>
          <w:szCs w:val="24"/>
        </w:rPr>
        <w:t>The governing board will appoint a clerk to the committee, who will not be another governor.</w:t>
      </w:r>
    </w:p>
    <w:p w:rsidR="00634006" w:rsidRPr="00634006" w:rsidRDefault="00634006" w:rsidP="00634006">
      <w:pPr>
        <w:rPr>
          <w:szCs w:val="24"/>
        </w:rPr>
      </w:pPr>
    </w:p>
    <w:p w:rsidR="00634006" w:rsidRPr="00634006" w:rsidRDefault="00634006" w:rsidP="00634006">
      <w:pPr>
        <w:rPr>
          <w:b/>
          <w:szCs w:val="24"/>
        </w:rPr>
      </w:pPr>
      <w:r w:rsidRPr="00634006">
        <w:rPr>
          <w:b/>
          <w:szCs w:val="24"/>
        </w:rPr>
        <w:t>Quorum</w:t>
      </w:r>
    </w:p>
    <w:p w:rsidR="00634006" w:rsidRPr="00634006" w:rsidRDefault="00634006" w:rsidP="00634006">
      <w:pPr>
        <w:rPr>
          <w:szCs w:val="24"/>
        </w:rPr>
      </w:pPr>
      <w:r w:rsidRPr="00634006">
        <w:rPr>
          <w:szCs w:val="24"/>
        </w:rPr>
        <w:t>The quorum shall be a minimum of 3 governors including the Headteacher.</w:t>
      </w:r>
    </w:p>
    <w:p w:rsidR="00634006" w:rsidRDefault="00634006" w:rsidP="00634006">
      <w:pPr>
        <w:rPr>
          <w:b/>
          <w:szCs w:val="24"/>
        </w:rPr>
      </w:pPr>
    </w:p>
    <w:p w:rsidR="00634006" w:rsidRPr="00634006" w:rsidRDefault="00634006" w:rsidP="00634006">
      <w:pPr>
        <w:rPr>
          <w:b/>
          <w:szCs w:val="24"/>
        </w:rPr>
      </w:pPr>
      <w:r w:rsidRPr="00634006">
        <w:rPr>
          <w:b/>
          <w:szCs w:val="24"/>
        </w:rPr>
        <w:t>Meetings</w:t>
      </w:r>
    </w:p>
    <w:p w:rsidR="00634006" w:rsidRPr="00634006" w:rsidRDefault="00634006" w:rsidP="00634006">
      <w:pPr>
        <w:rPr>
          <w:szCs w:val="24"/>
        </w:rPr>
      </w:pPr>
      <w:r w:rsidRPr="00634006">
        <w:rPr>
          <w:szCs w:val="24"/>
        </w:rPr>
        <w:t>The clerk to the committee shall be responsible for convening meetings of the committee. Proceeds of any meetings must be minuted and those minutes presented to the next meeting of the governing board.</w:t>
      </w:r>
    </w:p>
    <w:p w:rsidR="00634006" w:rsidRDefault="00634006" w:rsidP="00634006">
      <w:pPr>
        <w:rPr>
          <w:b/>
          <w:szCs w:val="24"/>
        </w:rPr>
      </w:pPr>
    </w:p>
    <w:p w:rsidR="00634006" w:rsidRPr="00634006" w:rsidRDefault="00634006" w:rsidP="00634006">
      <w:pPr>
        <w:rPr>
          <w:b/>
          <w:szCs w:val="24"/>
        </w:rPr>
      </w:pPr>
      <w:r w:rsidRPr="00634006">
        <w:rPr>
          <w:b/>
          <w:szCs w:val="24"/>
        </w:rPr>
        <w:t>Responsibilities</w:t>
      </w:r>
    </w:p>
    <w:p w:rsidR="00634006" w:rsidRPr="00634006" w:rsidRDefault="00634006" w:rsidP="00634006">
      <w:pPr>
        <w:pStyle w:val="ListParagraph"/>
        <w:numPr>
          <w:ilvl w:val="0"/>
          <w:numId w:val="39"/>
        </w:numPr>
        <w:spacing w:after="200" w:line="276" w:lineRule="auto"/>
        <w:rPr>
          <w:szCs w:val="24"/>
        </w:rPr>
      </w:pPr>
      <w:r w:rsidRPr="00634006">
        <w:rPr>
          <w:szCs w:val="24"/>
        </w:rPr>
        <w:t>Monitor pupil progress in relation to the targets set and with particular reference to particular groups.</w:t>
      </w:r>
    </w:p>
    <w:p w:rsidR="00634006" w:rsidRPr="00634006" w:rsidRDefault="00634006" w:rsidP="00634006">
      <w:pPr>
        <w:pStyle w:val="ListParagraph"/>
        <w:numPr>
          <w:ilvl w:val="0"/>
          <w:numId w:val="39"/>
        </w:numPr>
        <w:spacing w:after="200" w:line="276" w:lineRule="auto"/>
        <w:rPr>
          <w:szCs w:val="24"/>
        </w:rPr>
      </w:pPr>
      <w:r w:rsidRPr="00634006">
        <w:rPr>
          <w:szCs w:val="24"/>
        </w:rPr>
        <w:t>Receive and critically review school performance data including that from the Lancashire School improvement profile and ASP.</w:t>
      </w:r>
    </w:p>
    <w:p w:rsidR="00634006" w:rsidRPr="00634006" w:rsidRDefault="00634006" w:rsidP="00634006">
      <w:pPr>
        <w:pStyle w:val="ListParagraph"/>
        <w:numPr>
          <w:ilvl w:val="0"/>
          <w:numId w:val="39"/>
        </w:numPr>
        <w:spacing w:after="200" w:line="276" w:lineRule="auto"/>
        <w:rPr>
          <w:szCs w:val="24"/>
        </w:rPr>
      </w:pPr>
      <w:r w:rsidRPr="00634006">
        <w:rPr>
          <w:szCs w:val="24"/>
        </w:rPr>
        <w:t>Provide regular reports to the governing board on their monitoring of the School Action Plan.</w:t>
      </w:r>
    </w:p>
    <w:p w:rsidR="00634006" w:rsidRPr="00634006" w:rsidRDefault="00634006" w:rsidP="00634006">
      <w:pPr>
        <w:pStyle w:val="ListParagraph"/>
        <w:numPr>
          <w:ilvl w:val="0"/>
          <w:numId w:val="39"/>
        </w:numPr>
        <w:spacing w:after="200" w:line="276" w:lineRule="auto"/>
        <w:rPr>
          <w:szCs w:val="24"/>
        </w:rPr>
      </w:pPr>
      <w:r w:rsidRPr="00634006">
        <w:rPr>
          <w:szCs w:val="24"/>
        </w:rPr>
        <w:t>Receive regular reports from the Headteacher on the quality of teaching and learning and the impact of improvement strategies.</w:t>
      </w:r>
    </w:p>
    <w:p w:rsidR="00634006" w:rsidRPr="00634006" w:rsidRDefault="00634006" w:rsidP="00634006">
      <w:pPr>
        <w:pStyle w:val="ListParagraph"/>
        <w:numPr>
          <w:ilvl w:val="0"/>
          <w:numId w:val="39"/>
        </w:numPr>
        <w:spacing w:after="200" w:line="276" w:lineRule="auto"/>
        <w:rPr>
          <w:szCs w:val="24"/>
        </w:rPr>
      </w:pPr>
      <w:r w:rsidRPr="00634006">
        <w:rPr>
          <w:szCs w:val="24"/>
        </w:rPr>
        <w:t>Monitor progress against the School Action Plan.</w:t>
      </w:r>
    </w:p>
    <w:p w:rsidR="00634006" w:rsidRPr="00634006" w:rsidRDefault="00634006" w:rsidP="00634006">
      <w:pPr>
        <w:rPr>
          <w:szCs w:val="24"/>
        </w:rPr>
      </w:pPr>
      <w:r w:rsidRPr="00634006">
        <w:rPr>
          <w:szCs w:val="24"/>
        </w:rPr>
        <w:t>Approved: 12/3/18</w:t>
      </w:r>
    </w:p>
    <w:p w:rsidR="00634006" w:rsidRPr="00634006" w:rsidRDefault="00634006" w:rsidP="00634006">
      <w:pPr>
        <w:rPr>
          <w:szCs w:val="24"/>
        </w:rPr>
      </w:pPr>
    </w:p>
    <w:p w:rsidR="00634006" w:rsidRPr="00634006" w:rsidRDefault="00634006">
      <w:pPr>
        <w:rPr>
          <w:rFonts w:cs="Arial"/>
          <w:szCs w:val="24"/>
        </w:rPr>
      </w:pPr>
    </w:p>
    <w:sectPr w:rsidR="00634006" w:rsidRPr="00634006" w:rsidSect="004F241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2418" w:rsidRDefault="001C2418" w:rsidP="006440F0">
      <w:r>
        <w:separator/>
      </w:r>
    </w:p>
  </w:endnote>
  <w:endnote w:type="continuationSeparator" w:id="0">
    <w:p w:rsidR="001C2418" w:rsidRDefault="001C2418" w:rsidP="0064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396323"/>
      <w:docPartObj>
        <w:docPartGallery w:val="Page Numbers (Bottom of Page)"/>
        <w:docPartUnique/>
      </w:docPartObj>
    </w:sdtPr>
    <w:sdtEndPr/>
    <w:sdtContent>
      <w:sdt>
        <w:sdtPr>
          <w:id w:val="860082579"/>
          <w:docPartObj>
            <w:docPartGallery w:val="Page Numbers (Top of Page)"/>
            <w:docPartUnique/>
          </w:docPartObj>
        </w:sdtPr>
        <w:sdtEndPr/>
        <w:sdtContent>
          <w:p w:rsidR="004F2414" w:rsidRDefault="004F241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9</w:t>
            </w:r>
            <w:r>
              <w:rPr>
                <w:b/>
                <w:bCs/>
                <w:szCs w:val="24"/>
              </w:rPr>
              <w:fldChar w:fldCharType="end"/>
            </w:r>
          </w:p>
        </w:sdtContent>
      </w:sdt>
    </w:sdtContent>
  </w:sdt>
  <w:p w:rsidR="004F2414" w:rsidRDefault="004F2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414" w:rsidRDefault="004F2414" w:rsidP="00AC5CE1">
    <w:pPr>
      <w:pStyle w:val="Footer"/>
      <w:jc w:val="right"/>
      <w:rPr>
        <w:sz w:val="20"/>
        <w:szCs w:val="20"/>
      </w:rPr>
    </w:pPr>
    <w:r>
      <w:rPr>
        <w:noProof/>
        <w:lang w:eastAsia="en-GB"/>
      </w:rPr>
      <w:drawing>
        <wp:inline distT="0" distB="0" distL="0" distR="0" wp14:anchorId="500F1904" wp14:editId="6E3F9BEC">
          <wp:extent cx="1506071" cy="288462"/>
          <wp:effectExtent l="0" t="0" r="0" b="0"/>
          <wp:docPr id="2" name="Picture 2" descr="C:\Users\Tracy\AppData\Local\Temp\Temp1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1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7468" cy="288730"/>
                  </a:xfrm>
                  <a:prstGeom prst="rect">
                    <a:avLst/>
                  </a:prstGeom>
                  <a:noFill/>
                  <a:ln>
                    <a:noFill/>
                  </a:ln>
                </pic:spPr>
              </pic:pic>
            </a:graphicData>
          </a:graphic>
        </wp:inline>
      </w:drawing>
    </w:r>
  </w:p>
  <w:p w:rsidR="004F2414" w:rsidRPr="00BC56A7" w:rsidRDefault="004F2414" w:rsidP="00BC56A7">
    <w:pPr>
      <w:pStyle w:val="Footer"/>
      <w:jc w:val="center"/>
      <w:rPr>
        <w:sz w:val="20"/>
        <w:szCs w:val="20"/>
      </w:rPr>
    </w:pPr>
    <w:r>
      <w:rPr>
        <w:sz w:val="20"/>
        <w:szCs w:val="20"/>
      </w:rPr>
      <w:t>© Cooper Barton Ltd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2418" w:rsidRDefault="001C2418" w:rsidP="006440F0">
      <w:r>
        <w:separator/>
      </w:r>
    </w:p>
  </w:footnote>
  <w:footnote w:type="continuationSeparator" w:id="0">
    <w:p w:rsidR="001C2418" w:rsidRDefault="001C2418" w:rsidP="0064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4F2414" w:rsidTr="00E41863">
      <w:tc>
        <w:tcPr>
          <w:tcW w:w="8897" w:type="dxa"/>
          <w:tcBorders>
            <w:right w:val="single" w:sz="4" w:space="0" w:color="auto"/>
          </w:tcBorders>
        </w:tcPr>
        <w:p w:rsidR="004F2414" w:rsidRDefault="004F2414">
          <w:pPr>
            <w:pStyle w:val="Header"/>
          </w:pPr>
        </w:p>
      </w:tc>
      <w:tc>
        <w:tcPr>
          <w:tcW w:w="1559" w:type="dxa"/>
          <w:tcBorders>
            <w:left w:val="single" w:sz="4" w:space="0" w:color="auto"/>
          </w:tcBorders>
        </w:tcPr>
        <w:p w:rsidR="004F2414" w:rsidRPr="007E0EB5" w:rsidRDefault="004F2414">
          <w:pPr>
            <w:pStyle w:val="Header"/>
            <w:rPr>
              <w:b/>
              <w:u w:val="single"/>
            </w:rPr>
          </w:pPr>
          <w:r w:rsidRPr="007E0EB5">
            <w:rPr>
              <w:b/>
              <w:u w:val="single"/>
            </w:rPr>
            <w:t>Action</w:t>
          </w:r>
        </w:p>
      </w:tc>
    </w:tr>
  </w:tbl>
  <w:p w:rsidR="004F2414" w:rsidRPr="007E0EB5" w:rsidRDefault="004F2414" w:rsidP="007E0EB5">
    <w:pPr>
      <w:pStyle w:val="Head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4F2414" w:rsidTr="00634006">
      <w:tc>
        <w:tcPr>
          <w:tcW w:w="8897" w:type="dxa"/>
        </w:tcPr>
        <w:p w:rsidR="004F2414" w:rsidRDefault="004F2414">
          <w:pPr>
            <w:pStyle w:val="Header"/>
          </w:pPr>
          <w:r>
            <w:t>Appendix 1</w:t>
          </w:r>
        </w:p>
      </w:tc>
      <w:tc>
        <w:tcPr>
          <w:tcW w:w="1559" w:type="dxa"/>
        </w:tcPr>
        <w:p w:rsidR="004F2414" w:rsidRPr="007E0EB5" w:rsidRDefault="004F2414">
          <w:pPr>
            <w:pStyle w:val="Header"/>
            <w:rPr>
              <w:b/>
              <w:u w:val="single"/>
            </w:rPr>
          </w:pPr>
        </w:p>
      </w:tc>
    </w:tr>
  </w:tbl>
  <w:p w:rsidR="004F2414" w:rsidRPr="007E0EB5" w:rsidRDefault="004F2414" w:rsidP="007E0EB5">
    <w:pPr>
      <w:pStyle w:val="Head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D62"/>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E83B4A"/>
    <w:multiLevelType w:val="hybridMultilevel"/>
    <w:tmpl w:val="752A6578"/>
    <w:lvl w:ilvl="0" w:tplc="B6CE7B9C">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65DF1"/>
    <w:multiLevelType w:val="hybridMultilevel"/>
    <w:tmpl w:val="BB8C764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CA6FDC"/>
    <w:multiLevelType w:val="hybridMultilevel"/>
    <w:tmpl w:val="3A38C648"/>
    <w:lvl w:ilvl="0" w:tplc="0908C0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BF6FFF"/>
    <w:multiLevelType w:val="hybridMultilevel"/>
    <w:tmpl w:val="338266BC"/>
    <w:lvl w:ilvl="0" w:tplc="AC12CD5E">
      <w:start w:val="1"/>
      <w:numFmt w:val="bullet"/>
      <w:lvlText w:val=""/>
      <w:lvlJc w:val="left"/>
      <w:pPr>
        <w:ind w:left="1321" w:hanging="360"/>
      </w:pPr>
      <w:rPr>
        <w:rFonts w:ascii="Symbol" w:hAnsi="Symbol" w:hint="default"/>
        <w:color w:val="auto"/>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abstractNum w:abstractNumId="5" w15:restartNumberingAfterBreak="0">
    <w:nsid w:val="0AC60FFD"/>
    <w:multiLevelType w:val="hybridMultilevel"/>
    <w:tmpl w:val="0B087278"/>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997868"/>
    <w:multiLevelType w:val="hybridMultilevel"/>
    <w:tmpl w:val="38CC55A4"/>
    <w:lvl w:ilvl="0" w:tplc="ED3A7F6C">
      <w:start w:val="1"/>
      <w:numFmt w:val="lowerLetter"/>
      <w:lvlText w:val="%1)"/>
      <w:lvlJc w:val="left"/>
      <w:pPr>
        <w:ind w:left="720" w:hanging="360"/>
      </w:pPr>
      <w:rPr>
        <w:rFonts w:hint="default"/>
        <w:b/>
        <w:i w:val="0"/>
        <w:color w:val="auto"/>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ED101C"/>
    <w:multiLevelType w:val="hybridMultilevel"/>
    <w:tmpl w:val="A6A24236"/>
    <w:lvl w:ilvl="0" w:tplc="C0C2763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4F09CA"/>
    <w:multiLevelType w:val="hybridMultilevel"/>
    <w:tmpl w:val="0B087278"/>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4F23330"/>
    <w:multiLevelType w:val="hybridMultilevel"/>
    <w:tmpl w:val="A13E4110"/>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966FB3"/>
    <w:multiLevelType w:val="hybridMultilevel"/>
    <w:tmpl w:val="E896872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1A3E27"/>
    <w:multiLevelType w:val="hybridMultilevel"/>
    <w:tmpl w:val="516623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A02B32"/>
    <w:multiLevelType w:val="hybridMultilevel"/>
    <w:tmpl w:val="A9301568"/>
    <w:lvl w:ilvl="0" w:tplc="6A62C25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24C7D37"/>
    <w:multiLevelType w:val="hybridMultilevel"/>
    <w:tmpl w:val="196A3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D903212"/>
    <w:multiLevelType w:val="hybridMultilevel"/>
    <w:tmpl w:val="48AC443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3C2217"/>
    <w:multiLevelType w:val="hybridMultilevel"/>
    <w:tmpl w:val="5B36A12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DCC771C"/>
    <w:multiLevelType w:val="hybridMultilevel"/>
    <w:tmpl w:val="735029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C349F6"/>
    <w:multiLevelType w:val="hybridMultilevel"/>
    <w:tmpl w:val="354859E0"/>
    <w:lvl w:ilvl="0" w:tplc="3F065DB0">
      <w:start w:val="22"/>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980D6E"/>
    <w:multiLevelType w:val="hybridMultilevel"/>
    <w:tmpl w:val="C736D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61070F"/>
    <w:multiLevelType w:val="hybridMultilevel"/>
    <w:tmpl w:val="FC2A7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74685D"/>
    <w:multiLevelType w:val="hybridMultilevel"/>
    <w:tmpl w:val="F0FA6BE6"/>
    <w:lvl w:ilvl="0" w:tplc="B6CE7B9C">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0E0FE9"/>
    <w:multiLevelType w:val="hybridMultilevel"/>
    <w:tmpl w:val="4A2CF73E"/>
    <w:lvl w:ilvl="0" w:tplc="41640680">
      <w:start w:val="20"/>
      <w:numFmt w:val="decimalZero"/>
      <w:lvlText w:val="17.%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942834"/>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50745DC"/>
    <w:multiLevelType w:val="hybridMultilevel"/>
    <w:tmpl w:val="CB6EF39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872B8"/>
    <w:multiLevelType w:val="hybridMultilevel"/>
    <w:tmpl w:val="F2681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290CC1"/>
    <w:multiLevelType w:val="hybridMultilevel"/>
    <w:tmpl w:val="4796BDEA"/>
    <w:lvl w:ilvl="0" w:tplc="7D547026">
      <w:start w:val="11"/>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F95F49"/>
    <w:multiLevelType w:val="hybridMultilevel"/>
    <w:tmpl w:val="34027FFE"/>
    <w:lvl w:ilvl="0" w:tplc="1F740BE2">
      <w:start w:val="1"/>
      <w:numFmt w:val="decimalZero"/>
      <w:lvlText w:val="18.%1"/>
      <w:lvlJc w:val="left"/>
      <w:pPr>
        <w:ind w:left="502"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806923"/>
    <w:multiLevelType w:val="hybridMultilevel"/>
    <w:tmpl w:val="72E2DE98"/>
    <w:lvl w:ilvl="0" w:tplc="04090001">
      <w:start w:val="1"/>
      <w:numFmt w:val="bullet"/>
      <w:lvlText w:val=""/>
      <w:lvlJc w:val="left"/>
      <w:pPr>
        <w:ind w:left="1114" w:hanging="360"/>
      </w:pPr>
      <w:rPr>
        <w:rFonts w:ascii="Symbol" w:hAnsi="Symbol" w:hint="default"/>
      </w:rPr>
    </w:lvl>
    <w:lvl w:ilvl="1" w:tplc="04090003" w:tentative="1">
      <w:start w:val="1"/>
      <w:numFmt w:val="bullet"/>
      <w:lvlText w:val="o"/>
      <w:lvlJc w:val="left"/>
      <w:pPr>
        <w:ind w:left="1834" w:hanging="360"/>
      </w:pPr>
      <w:rPr>
        <w:rFonts w:ascii="Courier New" w:hAnsi="Courier New" w:cs="Courier New" w:hint="default"/>
      </w:rPr>
    </w:lvl>
    <w:lvl w:ilvl="2" w:tplc="04090005" w:tentative="1">
      <w:start w:val="1"/>
      <w:numFmt w:val="bullet"/>
      <w:lvlText w:val=""/>
      <w:lvlJc w:val="left"/>
      <w:pPr>
        <w:ind w:left="2554" w:hanging="360"/>
      </w:pPr>
      <w:rPr>
        <w:rFonts w:ascii="Wingdings" w:hAnsi="Wingdings" w:hint="default"/>
      </w:rPr>
    </w:lvl>
    <w:lvl w:ilvl="3" w:tplc="04090001" w:tentative="1">
      <w:start w:val="1"/>
      <w:numFmt w:val="bullet"/>
      <w:lvlText w:val=""/>
      <w:lvlJc w:val="left"/>
      <w:pPr>
        <w:ind w:left="3274" w:hanging="360"/>
      </w:pPr>
      <w:rPr>
        <w:rFonts w:ascii="Symbol" w:hAnsi="Symbol" w:hint="default"/>
      </w:rPr>
    </w:lvl>
    <w:lvl w:ilvl="4" w:tplc="04090003" w:tentative="1">
      <w:start w:val="1"/>
      <w:numFmt w:val="bullet"/>
      <w:lvlText w:val="o"/>
      <w:lvlJc w:val="left"/>
      <w:pPr>
        <w:ind w:left="3994" w:hanging="360"/>
      </w:pPr>
      <w:rPr>
        <w:rFonts w:ascii="Courier New" w:hAnsi="Courier New" w:cs="Courier New" w:hint="default"/>
      </w:rPr>
    </w:lvl>
    <w:lvl w:ilvl="5" w:tplc="04090005" w:tentative="1">
      <w:start w:val="1"/>
      <w:numFmt w:val="bullet"/>
      <w:lvlText w:val=""/>
      <w:lvlJc w:val="left"/>
      <w:pPr>
        <w:ind w:left="4714" w:hanging="360"/>
      </w:pPr>
      <w:rPr>
        <w:rFonts w:ascii="Wingdings" w:hAnsi="Wingdings" w:hint="default"/>
      </w:rPr>
    </w:lvl>
    <w:lvl w:ilvl="6" w:tplc="04090001" w:tentative="1">
      <w:start w:val="1"/>
      <w:numFmt w:val="bullet"/>
      <w:lvlText w:val=""/>
      <w:lvlJc w:val="left"/>
      <w:pPr>
        <w:ind w:left="5434" w:hanging="360"/>
      </w:pPr>
      <w:rPr>
        <w:rFonts w:ascii="Symbol" w:hAnsi="Symbol" w:hint="default"/>
      </w:rPr>
    </w:lvl>
    <w:lvl w:ilvl="7" w:tplc="04090003" w:tentative="1">
      <w:start w:val="1"/>
      <w:numFmt w:val="bullet"/>
      <w:lvlText w:val="o"/>
      <w:lvlJc w:val="left"/>
      <w:pPr>
        <w:ind w:left="6154" w:hanging="360"/>
      </w:pPr>
      <w:rPr>
        <w:rFonts w:ascii="Courier New" w:hAnsi="Courier New" w:cs="Courier New" w:hint="default"/>
      </w:rPr>
    </w:lvl>
    <w:lvl w:ilvl="8" w:tplc="04090005" w:tentative="1">
      <w:start w:val="1"/>
      <w:numFmt w:val="bullet"/>
      <w:lvlText w:val=""/>
      <w:lvlJc w:val="left"/>
      <w:pPr>
        <w:ind w:left="6874" w:hanging="360"/>
      </w:pPr>
      <w:rPr>
        <w:rFonts w:ascii="Wingdings" w:hAnsi="Wingdings" w:hint="default"/>
      </w:rPr>
    </w:lvl>
  </w:abstractNum>
  <w:abstractNum w:abstractNumId="28" w15:restartNumberingAfterBreak="0">
    <w:nsid w:val="64CF329E"/>
    <w:multiLevelType w:val="hybridMultilevel"/>
    <w:tmpl w:val="37CA90A8"/>
    <w:lvl w:ilvl="0" w:tplc="BEE267DC">
      <w:start w:val="12"/>
      <w:numFmt w:val="decimalZero"/>
      <w:lvlText w:val="17.%1"/>
      <w:lvlJc w:val="left"/>
      <w:pPr>
        <w:ind w:left="502"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5A75A4"/>
    <w:multiLevelType w:val="hybridMultilevel"/>
    <w:tmpl w:val="A7446866"/>
    <w:lvl w:ilvl="0" w:tplc="7B8AD60A">
      <w:start w:val="23"/>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6E3F73"/>
    <w:multiLevelType w:val="hybridMultilevel"/>
    <w:tmpl w:val="DC3CA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930030"/>
    <w:multiLevelType w:val="hybridMultilevel"/>
    <w:tmpl w:val="0B087278"/>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E14335A"/>
    <w:multiLevelType w:val="hybridMultilevel"/>
    <w:tmpl w:val="5DC262F0"/>
    <w:lvl w:ilvl="0" w:tplc="A6826428">
      <w:start w:val="21"/>
      <w:numFmt w:val="decimalZero"/>
      <w:lvlText w:val="17.%1"/>
      <w:lvlJc w:val="left"/>
      <w:pPr>
        <w:ind w:left="36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701181"/>
    <w:multiLevelType w:val="hybridMultilevel"/>
    <w:tmpl w:val="53BEFA40"/>
    <w:lvl w:ilvl="0" w:tplc="B6CE7B9C">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2C2686"/>
    <w:multiLevelType w:val="hybridMultilevel"/>
    <w:tmpl w:val="130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AD368A"/>
    <w:multiLevelType w:val="hybridMultilevel"/>
    <w:tmpl w:val="FDB4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E62F48"/>
    <w:multiLevelType w:val="hybridMultilevel"/>
    <w:tmpl w:val="1A10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112EDC"/>
    <w:multiLevelType w:val="hybridMultilevel"/>
    <w:tmpl w:val="EFCCEA7A"/>
    <w:lvl w:ilvl="0" w:tplc="B900E22C">
      <w:start w:val="1"/>
      <w:numFmt w:val="lowerLetter"/>
      <w:lvlText w:val="%1)"/>
      <w:lvlJc w:val="left"/>
      <w:pPr>
        <w:ind w:left="360" w:hanging="360"/>
      </w:pPr>
      <w:rPr>
        <w:i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C757ADB"/>
    <w:multiLevelType w:val="hybridMultilevel"/>
    <w:tmpl w:val="E89AE8C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6"/>
  </w:num>
  <w:num w:numId="2">
    <w:abstractNumId w:val="14"/>
  </w:num>
  <w:num w:numId="3">
    <w:abstractNumId w:val="12"/>
  </w:num>
  <w:num w:numId="4">
    <w:abstractNumId w:val="2"/>
  </w:num>
  <w:num w:numId="5">
    <w:abstractNumId w:val="15"/>
  </w:num>
  <w:num w:numId="6">
    <w:abstractNumId w:val="21"/>
  </w:num>
  <w:num w:numId="7">
    <w:abstractNumId w:val="9"/>
  </w:num>
  <w:num w:numId="8">
    <w:abstractNumId w:val="23"/>
  </w:num>
  <w:num w:numId="9">
    <w:abstractNumId w:val="35"/>
  </w:num>
  <w:num w:numId="10">
    <w:abstractNumId w:val="25"/>
  </w:num>
  <w:num w:numId="11">
    <w:abstractNumId w:val="28"/>
  </w:num>
  <w:num w:numId="12">
    <w:abstractNumId w:val="8"/>
  </w:num>
  <w:num w:numId="13">
    <w:abstractNumId w:val="32"/>
  </w:num>
  <w:num w:numId="14">
    <w:abstractNumId w:val="17"/>
  </w:num>
  <w:num w:numId="15">
    <w:abstractNumId w:val="29"/>
  </w:num>
  <w:num w:numId="16">
    <w:abstractNumId w:val="22"/>
  </w:num>
  <w:num w:numId="17">
    <w:abstractNumId w:val="0"/>
  </w:num>
  <w:num w:numId="18">
    <w:abstractNumId w:val="11"/>
  </w:num>
  <w:num w:numId="19">
    <w:abstractNumId w:val="38"/>
  </w:num>
  <w:num w:numId="20">
    <w:abstractNumId w:val="37"/>
  </w:num>
  <w:num w:numId="21">
    <w:abstractNumId w:val="31"/>
  </w:num>
  <w:num w:numId="22">
    <w:abstractNumId w:val="5"/>
  </w:num>
  <w:num w:numId="23">
    <w:abstractNumId w:val="18"/>
  </w:num>
  <w:num w:numId="24">
    <w:abstractNumId w:val="7"/>
  </w:num>
  <w:num w:numId="25">
    <w:abstractNumId w:val="4"/>
  </w:num>
  <w:num w:numId="26">
    <w:abstractNumId w:val="6"/>
  </w:num>
  <w:num w:numId="27">
    <w:abstractNumId w:val="10"/>
  </w:num>
  <w:num w:numId="28">
    <w:abstractNumId w:val="30"/>
  </w:num>
  <w:num w:numId="29">
    <w:abstractNumId w:val="13"/>
  </w:num>
  <w:num w:numId="30">
    <w:abstractNumId w:val="33"/>
  </w:num>
  <w:num w:numId="31">
    <w:abstractNumId w:val="16"/>
  </w:num>
  <w:num w:numId="32">
    <w:abstractNumId w:val="1"/>
  </w:num>
  <w:num w:numId="33">
    <w:abstractNumId w:val="20"/>
  </w:num>
  <w:num w:numId="34">
    <w:abstractNumId w:val="27"/>
  </w:num>
  <w:num w:numId="35">
    <w:abstractNumId w:val="19"/>
  </w:num>
  <w:num w:numId="36">
    <w:abstractNumId w:val="34"/>
  </w:num>
  <w:num w:numId="37">
    <w:abstractNumId w:val="3"/>
  </w:num>
  <w:num w:numId="38">
    <w:abstractNumId w:val="36"/>
  </w:num>
  <w:num w:numId="39">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304"/>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B59E9"/>
    <w:rsid w:val="00001C30"/>
    <w:rsid w:val="00021ABC"/>
    <w:rsid w:val="0004428C"/>
    <w:rsid w:val="00057A05"/>
    <w:rsid w:val="0006520F"/>
    <w:rsid w:val="000723F6"/>
    <w:rsid w:val="00085904"/>
    <w:rsid w:val="00087EF1"/>
    <w:rsid w:val="000A599B"/>
    <w:rsid w:val="000A6D39"/>
    <w:rsid w:val="000B0666"/>
    <w:rsid w:val="000B1249"/>
    <w:rsid w:val="000C4685"/>
    <w:rsid w:val="000D4E34"/>
    <w:rsid w:val="000D55A7"/>
    <w:rsid w:val="000D5767"/>
    <w:rsid w:val="000E7A76"/>
    <w:rsid w:val="000F4ECF"/>
    <w:rsid w:val="000F62F4"/>
    <w:rsid w:val="0010127D"/>
    <w:rsid w:val="00106EC2"/>
    <w:rsid w:val="001171EF"/>
    <w:rsid w:val="00117989"/>
    <w:rsid w:val="001219E4"/>
    <w:rsid w:val="00121F16"/>
    <w:rsid w:val="00123046"/>
    <w:rsid w:val="00132B2E"/>
    <w:rsid w:val="0014263E"/>
    <w:rsid w:val="0015345C"/>
    <w:rsid w:val="001565DE"/>
    <w:rsid w:val="00160A1A"/>
    <w:rsid w:val="00166972"/>
    <w:rsid w:val="001747A1"/>
    <w:rsid w:val="00184C87"/>
    <w:rsid w:val="001912A1"/>
    <w:rsid w:val="00197120"/>
    <w:rsid w:val="001A1507"/>
    <w:rsid w:val="001B5AD5"/>
    <w:rsid w:val="001B7E4B"/>
    <w:rsid w:val="001C2418"/>
    <w:rsid w:val="001C25EB"/>
    <w:rsid w:val="001C3DC7"/>
    <w:rsid w:val="001C5E7E"/>
    <w:rsid w:val="001D008F"/>
    <w:rsid w:val="001D7EE4"/>
    <w:rsid w:val="001E02AE"/>
    <w:rsid w:val="001E4F73"/>
    <w:rsid w:val="001E6812"/>
    <w:rsid w:val="001F0723"/>
    <w:rsid w:val="001F2DC7"/>
    <w:rsid w:val="00201D7F"/>
    <w:rsid w:val="00215B27"/>
    <w:rsid w:val="00216BA3"/>
    <w:rsid w:val="00221FB4"/>
    <w:rsid w:val="00223521"/>
    <w:rsid w:val="00227F8A"/>
    <w:rsid w:val="00232F91"/>
    <w:rsid w:val="00233762"/>
    <w:rsid w:val="002400B8"/>
    <w:rsid w:val="00241D2D"/>
    <w:rsid w:val="00253890"/>
    <w:rsid w:val="00254C36"/>
    <w:rsid w:val="002628A8"/>
    <w:rsid w:val="00264994"/>
    <w:rsid w:val="002719D8"/>
    <w:rsid w:val="002730A2"/>
    <w:rsid w:val="0027546A"/>
    <w:rsid w:val="00276BB2"/>
    <w:rsid w:val="00285917"/>
    <w:rsid w:val="00287429"/>
    <w:rsid w:val="002876B7"/>
    <w:rsid w:val="002938AC"/>
    <w:rsid w:val="002B59EC"/>
    <w:rsid w:val="002C14A2"/>
    <w:rsid w:val="002C316A"/>
    <w:rsid w:val="002C50B2"/>
    <w:rsid w:val="002C6F48"/>
    <w:rsid w:val="002D4C1A"/>
    <w:rsid w:val="002D5FD0"/>
    <w:rsid w:val="002E1D82"/>
    <w:rsid w:val="002E5BFE"/>
    <w:rsid w:val="002F47A3"/>
    <w:rsid w:val="002F735E"/>
    <w:rsid w:val="00304896"/>
    <w:rsid w:val="00310DB4"/>
    <w:rsid w:val="003148CF"/>
    <w:rsid w:val="003337F1"/>
    <w:rsid w:val="0034107E"/>
    <w:rsid w:val="00350A44"/>
    <w:rsid w:val="00351211"/>
    <w:rsid w:val="00356FB1"/>
    <w:rsid w:val="0036199C"/>
    <w:rsid w:val="00363B65"/>
    <w:rsid w:val="00367663"/>
    <w:rsid w:val="0037418E"/>
    <w:rsid w:val="003918A7"/>
    <w:rsid w:val="003A49A7"/>
    <w:rsid w:val="003B6259"/>
    <w:rsid w:val="003C1F47"/>
    <w:rsid w:val="003C4D67"/>
    <w:rsid w:val="003C6EAF"/>
    <w:rsid w:val="003D0CA1"/>
    <w:rsid w:val="003D57EF"/>
    <w:rsid w:val="003E4A44"/>
    <w:rsid w:val="003E6C2B"/>
    <w:rsid w:val="003F1734"/>
    <w:rsid w:val="003F1F9E"/>
    <w:rsid w:val="003F6C15"/>
    <w:rsid w:val="003F6E89"/>
    <w:rsid w:val="00403B82"/>
    <w:rsid w:val="00407922"/>
    <w:rsid w:val="00411242"/>
    <w:rsid w:val="00421D6D"/>
    <w:rsid w:val="00426AF5"/>
    <w:rsid w:val="00431BF0"/>
    <w:rsid w:val="0043400C"/>
    <w:rsid w:val="0044152B"/>
    <w:rsid w:val="004417A2"/>
    <w:rsid w:val="00442952"/>
    <w:rsid w:val="00456642"/>
    <w:rsid w:val="0046761A"/>
    <w:rsid w:val="004855DA"/>
    <w:rsid w:val="00486C61"/>
    <w:rsid w:val="004928CB"/>
    <w:rsid w:val="004A2990"/>
    <w:rsid w:val="004A6D4E"/>
    <w:rsid w:val="004B0C75"/>
    <w:rsid w:val="004C0121"/>
    <w:rsid w:val="004C7812"/>
    <w:rsid w:val="004D3208"/>
    <w:rsid w:val="004D48E6"/>
    <w:rsid w:val="004F2414"/>
    <w:rsid w:val="00506723"/>
    <w:rsid w:val="00506850"/>
    <w:rsid w:val="005077C9"/>
    <w:rsid w:val="00511EF8"/>
    <w:rsid w:val="005141FA"/>
    <w:rsid w:val="00514D10"/>
    <w:rsid w:val="005217B0"/>
    <w:rsid w:val="00525885"/>
    <w:rsid w:val="00544270"/>
    <w:rsid w:val="0054780C"/>
    <w:rsid w:val="00552268"/>
    <w:rsid w:val="005565BD"/>
    <w:rsid w:val="00561090"/>
    <w:rsid w:val="0056116E"/>
    <w:rsid w:val="00566B3D"/>
    <w:rsid w:val="005759BC"/>
    <w:rsid w:val="005814F8"/>
    <w:rsid w:val="00582AF7"/>
    <w:rsid w:val="00585E46"/>
    <w:rsid w:val="0059240B"/>
    <w:rsid w:val="0059267F"/>
    <w:rsid w:val="0059507C"/>
    <w:rsid w:val="00597E64"/>
    <w:rsid w:val="005A0855"/>
    <w:rsid w:val="005B07EF"/>
    <w:rsid w:val="005B3263"/>
    <w:rsid w:val="005C5129"/>
    <w:rsid w:val="005D6F9E"/>
    <w:rsid w:val="005E2101"/>
    <w:rsid w:val="005F705F"/>
    <w:rsid w:val="005F74A8"/>
    <w:rsid w:val="006159B7"/>
    <w:rsid w:val="0062684E"/>
    <w:rsid w:val="006305AD"/>
    <w:rsid w:val="006312A9"/>
    <w:rsid w:val="00634006"/>
    <w:rsid w:val="00636FD3"/>
    <w:rsid w:val="006417AE"/>
    <w:rsid w:val="006440F0"/>
    <w:rsid w:val="00652DCA"/>
    <w:rsid w:val="00656CE7"/>
    <w:rsid w:val="00657535"/>
    <w:rsid w:val="006576E4"/>
    <w:rsid w:val="00662525"/>
    <w:rsid w:val="00665618"/>
    <w:rsid w:val="006658F2"/>
    <w:rsid w:val="00674728"/>
    <w:rsid w:val="00677042"/>
    <w:rsid w:val="00682B1B"/>
    <w:rsid w:val="00692479"/>
    <w:rsid w:val="006943B6"/>
    <w:rsid w:val="006945C4"/>
    <w:rsid w:val="00695D1F"/>
    <w:rsid w:val="006B5EBB"/>
    <w:rsid w:val="006C3B30"/>
    <w:rsid w:val="006C47AE"/>
    <w:rsid w:val="006D01F3"/>
    <w:rsid w:val="006D5DB3"/>
    <w:rsid w:val="006E70E1"/>
    <w:rsid w:val="006F6563"/>
    <w:rsid w:val="006F7023"/>
    <w:rsid w:val="006F7CF0"/>
    <w:rsid w:val="007037B4"/>
    <w:rsid w:val="00706071"/>
    <w:rsid w:val="007228CB"/>
    <w:rsid w:val="00726BD6"/>
    <w:rsid w:val="00735730"/>
    <w:rsid w:val="00766A73"/>
    <w:rsid w:val="0077292F"/>
    <w:rsid w:val="00793019"/>
    <w:rsid w:val="007A2615"/>
    <w:rsid w:val="007A7C16"/>
    <w:rsid w:val="007B04CA"/>
    <w:rsid w:val="007B0AD9"/>
    <w:rsid w:val="007C6A6D"/>
    <w:rsid w:val="007D0A31"/>
    <w:rsid w:val="007D2C55"/>
    <w:rsid w:val="007D5C47"/>
    <w:rsid w:val="007E0EB5"/>
    <w:rsid w:val="007E7C5C"/>
    <w:rsid w:val="007F010A"/>
    <w:rsid w:val="007F3594"/>
    <w:rsid w:val="007F699A"/>
    <w:rsid w:val="008074EE"/>
    <w:rsid w:val="008106AB"/>
    <w:rsid w:val="008139B4"/>
    <w:rsid w:val="008264A8"/>
    <w:rsid w:val="00837882"/>
    <w:rsid w:val="00845C1C"/>
    <w:rsid w:val="0086161D"/>
    <w:rsid w:val="008715FB"/>
    <w:rsid w:val="008730AA"/>
    <w:rsid w:val="008751C0"/>
    <w:rsid w:val="008A07E8"/>
    <w:rsid w:val="008A5D32"/>
    <w:rsid w:val="008A64EE"/>
    <w:rsid w:val="008B40C1"/>
    <w:rsid w:val="008B56B0"/>
    <w:rsid w:val="008D0756"/>
    <w:rsid w:val="008D57CF"/>
    <w:rsid w:val="008F6107"/>
    <w:rsid w:val="0090794D"/>
    <w:rsid w:val="009163FC"/>
    <w:rsid w:val="00916B22"/>
    <w:rsid w:val="009279BD"/>
    <w:rsid w:val="00927A05"/>
    <w:rsid w:val="00932CC7"/>
    <w:rsid w:val="00941F54"/>
    <w:rsid w:val="00951026"/>
    <w:rsid w:val="00952A3B"/>
    <w:rsid w:val="00961FAB"/>
    <w:rsid w:val="00971AEC"/>
    <w:rsid w:val="009B34E8"/>
    <w:rsid w:val="009B3545"/>
    <w:rsid w:val="009B4F7E"/>
    <w:rsid w:val="009C0D28"/>
    <w:rsid w:val="009C13FE"/>
    <w:rsid w:val="009C1A3B"/>
    <w:rsid w:val="009C5921"/>
    <w:rsid w:val="009D125F"/>
    <w:rsid w:val="009D73C9"/>
    <w:rsid w:val="009D7507"/>
    <w:rsid w:val="009E3055"/>
    <w:rsid w:val="009E53D9"/>
    <w:rsid w:val="009E580A"/>
    <w:rsid w:val="009F2E07"/>
    <w:rsid w:val="009F65C9"/>
    <w:rsid w:val="009F6B64"/>
    <w:rsid w:val="00A00FDC"/>
    <w:rsid w:val="00A023CF"/>
    <w:rsid w:val="00A078B2"/>
    <w:rsid w:val="00A112A2"/>
    <w:rsid w:val="00A3211C"/>
    <w:rsid w:val="00A42EFF"/>
    <w:rsid w:val="00A515E0"/>
    <w:rsid w:val="00A5362C"/>
    <w:rsid w:val="00A54447"/>
    <w:rsid w:val="00A602BC"/>
    <w:rsid w:val="00A712B3"/>
    <w:rsid w:val="00A75AB3"/>
    <w:rsid w:val="00A76BDE"/>
    <w:rsid w:val="00A8561A"/>
    <w:rsid w:val="00A87D3A"/>
    <w:rsid w:val="00A94D89"/>
    <w:rsid w:val="00A973F2"/>
    <w:rsid w:val="00AA32FF"/>
    <w:rsid w:val="00AB45F2"/>
    <w:rsid w:val="00AB78FF"/>
    <w:rsid w:val="00AC5CE1"/>
    <w:rsid w:val="00AC6714"/>
    <w:rsid w:val="00AE58F8"/>
    <w:rsid w:val="00AF154C"/>
    <w:rsid w:val="00B20179"/>
    <w:rsid w:val="00B2127A"/>
    <w:rsid w:val="00B46309"/>
    <w:rsid w:val="00B47A69"/>
    <w:rsid w:val="00B5545A"/>
    <w:rsid w:val="00B56392"/>
    <w:rsid w:val="00B653B9"/>
    <w:rsid w:val="00B7000A"/>
    <w:rsid w:val="00B73B81"/>
    <w:rsid w:val="00B8082B"/>
    <w:rsid w:val="00B8303B"/>
    <w:rsid w:val="00B848DB"/>
    <w:rsid w:val="00BA7D28"/>
    <w:rsid w:val="00BB0315"/>
    <w:rsid w:val="00BB34BF"/>
    <w:rsid w:val="00BC19DE"/>
    <w:rsid w:val="00BC370B"/>
    <w:rsid w:val="00BC56A7"/>
    <w:rsid w:val="00BD312E"/>
    <w:rsid w:val="00BD7A73"/>
    <w:rsid w:val="00BE0F88"/>
    <w:rsid w:val="00BE2296"/>
    <w:rsid w:val="00C10E0C"/>
    <w:rsid w:val="00C111D0"/>
    <w:rsid w:val="00C271F0"/>
    <w:rsid w:val="00C31328"/>
    <w:rsid w:val="00C35944"/>
    <w:rsid w:val="00C377DA"/>
    <w:rsid w:val="00C37DF9"/>
    <w:rsid w:val="00C44697"/>
    <w:rsid w:val="00C520C7"/>
    <w:rsid w:val="00C56C0D"/>
    <w:rsid w:val="00C61880"/>
    <w:rsid w:val="00C73C2D"/>
    <w:rsid w:val="00C77C2B"/>
    <w:rsid w:val="00C8625A"/>
    <w:rsid w:val="00C95BBA"/>
    <w:rsid w:val="00CA21D5"/>
    <w:rsid w:val="00CA52FF"/>
    <w:rsid w:val="00CB0796"/>
    <w:rsid w:val="00CC13A1"/>
    <w:rsid w:val="00CD1019"/>
    <w:rsid w:val="00CF16CF"/>
    <w:rsid w:val="00CF4A95"/>
    <w:rsid w:val="00D12DD1"/>
    <w:rsid w:val="00D222A9"/>
    <w:rsid w:val="00D22AF8"/>
    <w:rsid w:val="00D34E7D"/>
    <w:rsid w:val="00D529D0"/>
    <w:rsid w:val="00D55E09"/>
    <w:rsid w:val="00D57F4C"/>
    <w:rsid w:val="00D72181"/>
    <w:rsid w:val="00D72FBD"/>
    <w:rsid w:val="00D73D20"/>
    <w:rsid w:val="00D82002"/>
    <w:rsid w:val="00D83CCF"/>
    <w:rsid w:val="00D93D92"/>
    <w:rsid w:val="00DB59E9"/>
    <w:rsid w:val="00DC421C"/>
    <w:rsid w:val="00DD08FA"/>
    <w:rsid w:val="00DE6F52"/>
    <w:rsid w:val="00DF15E3"/>
    <w:rsid w:val="00E0095A"/>
    <w:rsid w:val="00E041EC"/>
    <w:rsid w:val="00E07C87"/>
    <w:rsid w:val="00E07FFC"/>
    <w:rsid w:val="00E11234"/>
    <w:rsid w:val="00E1146B"/>
    <w:rsid w:val="00E132CE"/>
    <w:rsid w:val="00E13AAE"/>
    <w:rsid w:val="00E200E5"/>
    <w:rsid w:val="00E2668F"/>
    <w:rsid w:val="00E36DF0"/>
    <w:rsid w:val="00E36F55"/>
    <w:rsid w:val="00E37486"/>
    <w:rsid w:val="00E41863"/>
    <w:rsid w:val="00E56562"/>
    <w:rsid w:val="00E577EC"/>
    <w:rsid w:val="00E57DBA"/>
    <w:rsid w:val="00E730A2"/>
    <w:rsid w:val="00E733C5"/>
    <w:rsid w:val="00E746B5"/>
    <w:rsid w:val="00E7536B"/>
    <w:rsid w:val="00E81AC7"/>
    <w:rsid w:val="00E84320"/>
    <w:rsid w:val="00E86F87"/>
    <w:rsid w:val="00EA58FF"/>
    <w:rsid w:val="00EA6CB8"/>
    <w:rsid w:val="00EB4CB5"/>
    <w:rsid w:val="00ED2AA8"/>
    <w:rsid w:val="00ED2C8E"/>
    <w:rsid w:val="00ED6ACD"/>
    <w:rsid w:val="00EF2B0C"/>
    <w:rsid w:val="00F00982"/>
    <w:rsid w:val="00F03C40"/>
    <w:rsid w:val="00F10792"/>
    <w:rsid w:val="00F122F8"/>
    <w:rsid w:val="00F1294D"/>
    <w:rsid w:val="00F263AC"/>
    <w:rsid w:val="00F306B0"/>
    <w:rsid w:val="00F33D63"/>
    <w:rsid w:val="00F36CBF"/>
    <w:rsid w:val="00F52DA3"/>
    <w:rsid w:val="00F53797"/>
    <w:rsid w:val="00F53956"/>
    <w:rsid w:val="00F64BC9"/>
    <w:rsid w:val="00F65241"/>
    <w:rsid w:val="00F6560F"/>
    <w:rsid w:val="00F74553"/>
    <w:rsid w:val="00F7511C"/>
    <w:rsid w:val="00F8421A"/>
    <w:rsid w:val="00F86612"/>
    <w:rsid w:val="00FA3F65"/>
    <w:rsid w:val="00FB6F06"/>
    <w:rsid w:val="00FC3BED"/>
    <w:rsid w:val="00FC4559"/>
    <w:rsid w:val="00FC48CA"/>
    <w:rsid w:val="00FD1A0F"/>
    <w:rsid w:val="00FE0DFB"/>
    <w:rsid w:val="00FE2D3D"/>
    <w:rsid w:val="00FE557A"/>
    <w:rsid w:val="00FE72E1"/>
    <w:rsid w:val="00FF5710"/>
    <w:rsid w:val="00FF66E6"/>
    <w:rsid w:val="00FF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3E947"/>
  <w15:docId w15:val="{1F4F7AC1-91E0-B04D-8106-58AD8956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125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0F0"/>
    <w:pPr>
      <w:tabs>
        <w:tab w:val="center" w:pos="4513"/>
        <w:tab w:val="right" w:pos="9026"/>
      </w:tabs>
    </w:pPr>
  </w:style>
  <w:style w:type="character" w:customStyle="1" w:styleId="HeaderChar">
    <w:name w:val="Header Char"/>
    <w:basedOn w:val="DefaultParagraphFont"/>
    <w:link w:val="Header"/>
    <w:uiPriority w:val="99"/>
    <w:rsid w:val="006440F0"/>
  </w:style>
  <w:style w:type="paragraph" w:styleId="Footer">
    <w:name w:val="footer"/>
    <w:basedOn w:val="Normal"/>
    <w:link w:val="FooterChar"/>
    <w:uiPriority w:val="99"/>
    <w:unhideWhenUsed/>
    <w:rsid w:val="006440F0"/>
    <w:pPr>
      <w:tabs>
        <w:tab w:val="center" w:pos="4513"/>
        <w:tab w:val="right" w:pos="9026"/>
      </w:tabs>
    </w:pPr>
  </w:style>
  <w:style w:type="character" w:customStyle="1" w:styleId="FooterChar">
    <w:name w:val="Footer Char"/>
    <w:basedOn w:val="DefaultParagraphFont"/>
    <w:link w:val="Footer"/>
    <w:uiPriority w:val="99"/>
    <w:rsid w:val="006440F0"/>
  </w:style>
  <w:style w:type="table" w:styleId="TableGrid">
    <w:name w:val="Table Grid"/>
    <w:basedOn w:val="TableNormal"/>
    <w:uiPriority w:val="59"/>
    <w:rsid w:val="00644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74728"/>
    <w:pPr>
      <w:ind w:left="720"/>
      <w:contextualSpacing/>
    </w:pPr>
  </w:style>
  <w:style w:type="character" w:customStyle="1" w:styleId="ListParagraphChar">
    <w:name w:val="List Paragraph Char"/>
    <w:link w:val="ListParagraph"/>
    <w:uiPriority w:val="34"/>
    <w:rsid w:val="006F7CF0"/>
    <w:rPr>
      <w:rFonts w:ascii="Arial" w:hAnsi="Arial"/>
      <w:sz w:val="24"/>
    </w:rPr>
  </w:style>
  <w:style w:type="paragraph" w:styleId="BalloonText">
    <w:name w:val="Balloon Text"/>
    <w:basedOn w:val="Normal"/>
    <w:link w:val="BalloonTextChar"/>
    <w:uiPriority w:val="99"/>
    <w:semiHidden/>
    <w:unhideWhenUsed/>
    <w:rsid w:val="00AC5CE1"/>
    <w:rPr>
      <w:rFonts w:ascii="Tahoma" w:hAnsi="Tahoma" w:cs="Tahoma"/>
      <w:sz w:val="16"/>
      <w:szCs w:val="16"/>
    </w:rPr>
  </w:style>
  <w:style w:type="character" w:customStyle="1" w:styleId="BalloonTextChar">
    <w:name w:val="Balloon Text Char"/>
    <w:basedOn w:val="DefaultParagraphFont"/>
    <w:link w:val="BalloonText"/>
    <w:uiPriority w:val="99"/>
    <w:semiHidden/>
    <w:rsid w:val="00AC5CE1"/>
    <w:rPr>
      <w:rFonts w:ascii="Tahoma" w:hAnsi="Tahoma" w:cs="Tahoma"/>
      <w:sz w:val="16"/>
      <w:szCs w:val="16"/>
    </w:rPr>
  </w:style>
  <w:style w:type="table" w:customStyle="1" w:styleId="TableGrid1">
    <w:name w:val="Table Grid1"/>
    <w:basedOn w:val="TableNormal"/>
    <w:next w:val="TableGrid"/>
    <w:uiPriority w:val="59"/>
    <w:rsid w:val="009D1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89906">
      <w:bodyDiv w:val="1"/>
      <w:marLeft w:val="0"/>
      <w:marRight w:val="0"/>
      <w:marTop w:val="0"/>
      <w:marBottom w:val="0"/>
      <w:divBdr>
        <w:top w:val="none" w:sz="0" w:space="0" w:color="auto"/>
        <w:left w:val="none" w:sz="0" w:space="0" w:color="auto"/>
        <w:bottom w:val="none" w:sz="0" w:space="0" w:color="auto"/>
        <w:right w:val="none" w:sz="0" w:space="0" w:color="auto"/>
      </w:divBdr>
      <w:divsChild>
        <w:div w:id="917640365">
          <w:marLeft w:val="0"/>
          <w:marRight w:val="0"/>
          <w:marTop w:val="0"/>
          <w:marBottom w:val="0"/>
          <w:divBdr>
            <w:top w:val="none" w:sz="0" w:space="0" w:color="auto"/>
            <w:left w:val="none" w:sz="0" w:space="0" w:color="auto"/>
            <w:bottom w:val="none" w:sz="0" w:space="0" w:color="auto"/>
            <w:right w:val="none" w:sz="0" w:space="0" w:color="auto"/>
          </w:divBdr>
        </w:div>
        <w:div w:id="907887498">
          <w:marLeft w:val="0"/>
          <w:marRight w:val="0"/>
          <w:marTop w:val="0"/>
          <w:marBottom w:val="0"/>
          <w:divBdr>
            <w:top w:val="none" w:sz="0" w:space="0" w:color="auto"/>
            <w:left w:val="none" w:sz="0" w:space="0" w:color="auto"/>
            <w:bottom w:val="none" w:sz="0" w:space="0" w:color="auto"/>
            <w:right w:val="none" w:sz="0" w:space="0" w:color="auto"/>
          </w:divBdr>
        </w:div>
        <w:div w:id="534317127">
          <w:marLeft w:val="0"/>
          <w:marRight w:val="0"/>
          <w:marTop w:val="0"/>
          <w:marBottom w:val="0"/>
          <w:divBdr>
            <w:top w:val="none" w:sz="0" w:space="0" w:color="auto"/>
            <w:left w:val="none" w:sz="0" w:space="0" w:color="auto"/>
            <w:bottom w:val="none" w:sz="0" w:space="0" w:color="auto"/>
            <w:right w:val="none" w:sz="0" w:space="0" w:color="auto"/>
          </w:divBdr>
        </w:div>
        <w:div w:id="565459050">
          <w:marLeft w:val="0"/>
          <w:marRight w:val="0"/>
          <w:marTop w:val="0"/>
          <w:marBottom w:val="0"/>
          <w:divBdr>
            <w:top w:val="none" w:sz="0" w:space="0" w:color="auto"/>
            <w:left w:val="none" w:sz="0" w:space="0" w:color="auto"/>
            <w:bottom w:val="none" w:sz="0" w:space="0" w:color="auto"/>
            <w:right w:val="none" w:sz="0" w:space="0" w:color="auto"/>
          </w:divBdr>
        </w:div>
        <w:div w:id="1126046131">
          <w:marLeft w:val="0"/>
          <w:marRight w:val="0"/>
          <w:marTop w:val="0"/>
          <w:marBottom w:val="0"/>
          <w:divBdr>
            <w:top w:val="none" w:sz="0" w:space="0" w:color="auto"/>
            <w:left w:val="none" w:sz="0" w:space="0" w:color="auto"/>
            <w:bottom w:val="none" w:sz="0" w:space="0" w:color="auto"/>
            <w:right w:val="none" w:sz="0" w:space="0" w:color="auto"/>
          </w:divBdr>
        </w:div>
        <w:div w:id="1686439133">
          <w:marLeft w:val="0"/>
          <w:marRight w:val="0"/>
          <w:marTop w:val="0"/>
          <w:marBottom w:val="0"/>
          <w:divBdr>
            <w:top w:val="none" w:sz="0" w:space="0" w:color="auto"/>
            <w:left w:val="none" w:sz="0" w:space="0" w:color="auto"/>
            <w:bottom w:val="none" w:sz="0" w:space="0" w:color="auto"/>
            <w:right w:val="none" w:sz="0" w:space="0" w:color="auto"/>
          </w:divBdr>
        </w:div>
        <w:div w:id="147550816">
          <w:marLeft w:val="0"/>
          <w:marRight w:val="0"/>
          <w:marTop w:val="0"/>
          <w:marBottom w:val="0"/>
          <w:divBdr>
            <w:top w:val="none" w:sz="0" w:space="0" w:color="auto"/>
            <w:left w:val="none" w:sz="0" w:space="0" w:color="auto"/>
            <w:bottom w:val="none" w:sz="0" w:space="0" w:color="auto"/>
            <w:right w:val="none" w:sz="0" w:space="0" w:color="auto"/>
          </w:divBdr>
        </w:div>
        <w:div w:id="6716437">
          <w:marLeft w:val="0"/>
          <w:marRight w:val="0"/>
          <w:marTop w:val="0"/>
          <w:marBottom w:val="0"/>
          <w:divBdr>
            <w:top w:val="none" w:sz="0" w:space="0" w:color="auto"/>
            <w:left w:val="none" w:sz="0" w:space="0" w:color="auto"/>
            <w:bottom w:val="none" w:sz="0" w:space="0" w:color="auto"/>
            <w:right w:val="none" w:sz="0" w:space="0" w:color="auto"/>
          </w:divBdr>
        </w:div>
        <w:div w:id="1559128574">
          <w:marLeft w:val="0"/>
          <w:marRight w:val="0"/>
          <w:marTop w:val="0"/>
          <w:marBottom w:val="0"/>
          <w:divBdr>
            <w:top w:val="none" w:sz="0" w:space="0" w:color="auto"/>
            <w:left w:val="none" w:sz="0" w:space="0" w:color="auto"/>
            <w:bottom w:val="none" w:sz="0" w:space="0" w:color="auto"/>
            <w:right w:val="none" w:sz="0" w:space="0" w:color="auto"/>
          </w:divBdr>
        </w:div>
        <w:div w:id="1580826224">
          <w:marLeft w:val="0"/>
          <w:marRight w:val="0"/>
          <w:marTop w:val="0"/>
          <w:marBottom w:val="0"/>
          <w:divBdr>
            <w:top w:val="none" w:sz="0" w:space="0" w:color="auto"/>
            <w:left w:val="none" w:sz="0" w:space="0" w:color="auto"/>
            <w:bottom w:val="none" w:sz="0" w:space="0" w:color="auto"/>
            <w:right w:val="none" w:sz="0" w:space="0" w:color="auto"/>
          </w:divBdr>
        </w:div>
        <w:div w:id="935987256">
          <w:marLeft w:val="0"/>
          <w:marRight w:val="0"/>
          <w:marTop w:val="0"/>
          <w:marBottom w:val="0"/>
          <w:divBdr>
            <w:top w:val="none" w:sz="0" w:space="0" w:color="auto"/>
            <w:left w:val="none" w:sz="0" w:space="0" w:color="auto"/>
            <w:bottom w:val="none" w:sz="0" w:space="0" w:color="auto"/>
            <w:right w:val="none" w:sz="0" w:space="0" w:color="auto"/>
          </w:divBdr>
        </w:div>
        <w:div w:id="1134786957">
          <w:marLeft w:val="0"/>
          <w:marRight w:val="0"/>
          <w:marTop w:val="0"/>
          <w:marBottom w:val="0"/>
          <w:divBdr>
            <w:top w:val="none" w:sz="0" w:space="0" w:color="auto"/>
            <w:left w:val="none" w:sz="0" w:space="0" w:color="auto"/>
            <w:bottom w:val="none" w:sz="0" w:space="0" w:color="auto"/>
            <w:right w:val="none" w:sz="0" w:space="0" w:color="auto"/>
          </w:divBdr>
        </w:div>
        <w:div w:id="1352024475">
          <w:marLeft w:val="0"/>
          <w:marRight w:val="0"/>
          <w:marTop w:val="0"/>
          <w:marBottom w:val="0"/>
          <w:divBdr>
            <w:top w:val="none" w:sz="0" w:space="0" w:color="auto"/>
            <w:left w:val="none" w:sz="0" w:space="0" w:color="auto"/>
            <w:bottom w:val="none" w:sz="0" w:space="0" w:color="auto"/>
            <w:right w:val="none" w:sz="0" w:space="0" w:color="auto"/>
          </w:divBdr>
        </w:div>
        <w:div w:id="2013098542">
          <w:marLeft w:val="0"/>
          <w:marRight w:val="0"/>
          <w:marTop w:val="0"/>
          <w:marBottom w:val="0"/>
          <w:divBdr>
            <w:top w:val="none" w:sz="0" w:space="0" w:color="auto"/>
            <w:left w:val="none" w:sz="0" w:space="0" w:color="auto"/>
            <w:bottom w:val="none" w:sz="0" w:space="0" w:color="auto"/>
            <w:right w:val="none" w:sz="0" w:space="0" w:color="auto"/>
          </w:divBdr>
        </w:div>
        <w:div w:id="1979728530">
          <w:marLeft w:val="0"/>
          <w:marRight w:val="0"/>
          <w:marTop w:val="0"/>
          <w:marBottom w:val="0"/>
          <w:divBdr>
            <w:top w:val="none" w:sz="0" w:space="0" w:color="auto"/>
            <w:left w:val="none" w:sz="0" w:space="0" w:color="auto"/>
            <w:bottom w:val="none" w:sz="0" w:space="0" w:color="auto"/>
            <w:right w:val="none" w:sz="0" w:space="0" w:color="auto"/>
          </w:divBdr>
        </w:div>
        <w:div w:id="163253549">
          <w:marLeft w:val="0"/>
          <w:marRight w:val="0"/>
          <w:marTop w:val="0"/>
          <w:marBottom w:val="0"/>
          <w:divBdr>
            <w:top w:val="none" w:sz="0" w:space="0" w:color="auto"/>
            <w:left w:val="none" w:sz="0" w:space="0" w:color="auto"/>
            <w:bottom w:val="none" w:sz="0" w:space="0" w:color="auto"/>
            <w:right w:val="none" w:sz="0" w:space="0" w:color="auto"/>
          </w:divBdr>
        </w:div>
        <w:div w:id="2002538773">
          <w:marLeft w:val="0"/>
          <w:marRight w:val="0"/>
          <w:marTop w:val="0"/>
          <w:marBottom w:val="0"/>
          <w:divBdr>
            <w:top w:val="none" w:sz="0" w:space="0" w:color="auto"/>
            <w:left w:val="none" w:sz="0" w:space="0" w:color="auto"/>
            <w:bottom w:val="none" w:sz="0" w:space="0" w:color="auto"/>
            <w:right w:val="none" w:sz="0" w:space="0" w:color="auto"/>
          </w:divBdr>
        </w:div>
        <w:div w:id="908197916">
          <w:marLeft w:val="0"/>
          <w:marRight w:val="0"/>
          <w:marTop w:val="0"/>
          <w:marBottom w:val="0"/>
          <w:divBdr>
            <w:top w:val="none" w:sz="0" w:space="0" w:color="auto"/>
            <w:left w:val="none" w:sz="0" w:space="0" w:color="auto"/>
            <w:bottom w:val="none" w:sz="0" w:space="0" w:color="auto"/>
            <w:right w:val="none" w:sz="0" w:space="0" w:color="auto"/>
          </w:divBdr>
        </w:div>
        <w:div w:id="946539803">
          <w:marLeft w:val="0"/>
          <w:marRight w:val="0"/>
          <w:marTop w:val="0"/>
          <w:marBottom w:val="0"/>
          <w:divBdr>
            <w:top w:val="none" w:sz="0" w:space="0" w:color="auto"/>
            <w:left w:val="none" w:sz="0" w:space="0" w:color="auto"/>
            <w:bottom w:val="none" w:sz="0" w:space="0" w:color="auto"/>
            <w:right w:val="none" w:sz="0" w:space="0" w:color="auto"/>
          </w:divBdr>
        </w:div>
        <w:div w:id="1119683225">
          <w:marLeft w:val="0"/>
          <w:marRight w:val="0"/>
          <w:marTop w:val="0"/>
          <w:marBottom w:val="0"/>
          <w:divBdr>
            <w:top w:val="none" w:sz="0" w:space="0" w:color="auto"/>
            <w:left w:val="none" w:sz="0" w:space="0" w:color="auto"/>
            <w:bottom w:val="none" w:sz="0" w:space="0" w:color="auto"/>
            <w:right w:val="none" w:sz="0" w:space="0" w:color="auto"/>
          </w:divBdr>
        </w:div>
        <w:div w:id="601961426">
          <w:marLeft w:val="0"/>
          <w:marRight w:val="0"/>
          <w:marTop w:val="0"/>
          <w:marBottom w:val="0"/>
          <w:divBdr>
            <w:top w:val="none" w:sz="0" w:space="0" w:color="auto"/>
            <w:left w:val="none" w:sz="0" w:space="0" w:color="auto"/>
            <w:bottom w:val="none" w:sz="0" w:space="0" w:color="auto"/>
            <w:right w:val="none" w:sz="0" w:space="0" w:color="auto"/>
          </w:divBdr>
        </w:div>
        <w:div w:id="270087872">
          <w:marLeft w:val="0"/>
          <w:marRight w:val="0"/>
          <w:marTop w:val="0"/>
          <w:marBottom w:val="0"/>
          <w:divBdr>
            <w:top w:val="none" w:sz="0" w:space="0" w:color="auto"/>
            <w:left w:val="none" w:sz="0" w:space="0" w:color="auto"/>
            <w:bottom w:val="none" w:sz="0" w:space="0" w:color="auto"/>
            <w:right w:val="none" w:sz="0" w:space="0" w:color="auto"/>
          </w:divBdr>
        </w:div>
        <w:div w:id="127826395">
          <w:marLeft w:val="0"/>
          <w:marRight w:val="0"/>
          <w:marTop w:val="0"/>
          <w:marBottom w:val="0"/>
          <w:divBdr>
            <w:top w:val="none" w:sz="0" w:space="0" w:color="auto"/>
            <w:left w:val="none" w:sz="0" w:space="0" w:color="auto"/>
            <w:bottom w:val="none" w:sz="0" w:space="0" w:color="auto"/>
            <w:right w:val="none" w:sz="0" w:space="0" w:color="auto"/>
          </w:divBdr>
        </w:div>
        <w:div w:id="2080597124">
          <w:marLeft w:val="0"/>
          <w:marRight w:val="0"/>
          <w:marTop w:val="0"/>
          <w:marBottom w:val="0"/>
          <w:divBdr>
            <w:top w:val="none" w:sz="0" w:space="0" w:color="auto"/>
            <w:left w:val="none" w:sz="0" w:space="0" w:color="auto"/>
            <w:bottom w:val="none" w:sz="0" w:space="0" w:color="auto"/>
            <w:right w:val="none" w:sz="0" w:space="0" w:color="auto"/>
          </w:divBdr>
        </w:div>
        <w:div w:id="1173686532">
          <w:marLeft w:val="0"/>
          <w:marRight w:val="0"/>
          <w:marTop w:val="0"/>
          <w:marBottom w:val="0"/>
          <w:divBdr>
            <w:top w:val="none" w:sz="0" w:space="0" w:color="auto"/>
            <w:left w:val="none" w:sz="0" w:space="0" w:color="auto"/>
            <w:bottom w:val="none" w:sz="0" w:space="0" w:color="auto"/>
            <w:right w:val="none" w:sz="0" w:space="0" w:color="auto"/>
          </w:divBdr>
        </w:div>
        <w:div w:id="1584686500">
          <w:marLeft w:val="0"/>
          <w:marRight w:val="0"/>
          <w:marTop w:val="0"/>
          <w:marBottom w:val="0"/>
          <w:divBdr>
            <w:top w:val="none" w:sz="0" w:space="0" w:color="auto"/>
            <w:left w:val="none" w:sz="0" w:space="0" w:color="auto"/>
            <w:bottom w:val="none" w:sz="0" w:space="0" w:color="auto"/>
            <w:right w:val="none" w:sz="0" w:space="0" w:color="auto"/>
          </w:divBdr>
        </w:div>
        <w:div w:id="1855873343">
          <w:marLeft w:val="0"/>
          <w:marRight w:val="0"/>
          <w:marTop w:val="0"/>
          <w:marBottom w:val="0"/>
          <w:divBdr>
            <w:top w:val="none" w:sz="0" w:space="0" w:color="auto"/>
            <w:left w:val="none" w:sz="0" w:space="0" w:color="auto"/>
            <w:bottom w:val="none" w:sz="0" w:space="0" w:color="auto"/>
            <w:right w:val="none" w:sz="0" w:space="0" w:color="auto"/>
          </w:divBdr>
        </w:div>
        <w:div w:id="1483159364">
          <w:marLeft w:val="0"/>
          <w:marRight w:val="0"/>
          <w:marTop w:val="0"/>
          <w:marBottom w:val="0"/>
          <w:divBdr>
            <w:top w:val="none" w:sz="0" w:space="0" w:color="auto"/>
            <w:left w:val="none" w:sz="0" w:space="0" w:color="auto"/>
            <w:bottom w:val="none" w:sz="0" w:space="0" w:color="auto"/>
            <w:right w:val="none" w:sz="0" w:space="0" w:color="auto"/>
          </w:divBdr>
        </w:div>
        <w:div w:id="879439531">
          <w:marLeft w:val="0"/>
          <w:marRight w:val="0"/>
          <w:marTop w:val="0"/>
          <w:marBottom w:val="0"/>
          <w:divBdr>
            <w:top w:val="none" w:sz="0" w:space="0" w:color="auto"/>
            <w:left w:val="none" w:sz="0" w:space="0" w:color="auto"/>
            <w:bottom w:val="none" w:sz="0" w:space="0" w:color="auto"/>
            <w:right w:val="none" w:sz="0" w:space="0" w:color="auto"/>
          </w:divBdr>
        </w:div>
        <w:div w:id="1861120714">
          <w:marLeft w:val="0"/>
          <w:marRight w:val="0"/>
          <w:marTop w:val="0"/>
          <w:marBottom w:val="0"/>
          <w:divBdr>
            <w:top w:val="none" w:sz="0" w:space="0" w:color="auto"/>
            <w:left w:val="none" w:sz="0" w:space="0" w:color="auto"/>
            <w:bottom w:val="none" w:sz="0" w:space="0" w:color="auto"/>
            <w:right w:val="none" w:sz="0" w:space="0" w:color="auto"/>
          </w:divBdr>
        </w:div>
        <w:div w:id="1793937363">
          <w:marLeft w:val="0"/>
          <w:marRight w:val="0"/>
          <w:marTop w:val="0"/>
          <w:marBottom w:val="0"/>
          <w:divBdr>
            <w:top w:val="none" w:sz="0" w:space="0" w:color="auto"/>
            <w:left w:val="none" w:sz="0" w:space="0" w:color="auto"/>
            <w:bottom w:val="none" w:sz="0" w:space="0" w:color="auto"/>
            <w:right w:val="none" w:sz="0" w:space="0" w:color="auto"/>
          </w:divBdr>
        </w:div>
        <w:div w:id="1942179771">
          <w:marLeft w:val="0"/>
          <w:marRight w:val="0"/>
          <w:marTop w:val="0"/>
          <w:marBottom w:val="0"/>
          <w:divBdr>
            <w:top w:val="none" w:sz="0" w:space="0" w:color="auto"/>
            <w:left w:val="none" w:sz="0" w:space="0" w:color="auto"/>
            <w:bottom w:val="none" w:sz="0" w:space="0" w:color="auto"/>
            <w:right w:val="none" w:sz="0" w:space="0" w:color="auto"/>
          </w:divBdr>
        </w:div>
        <w:div w:id="1320159271">
          <w:marLeft w:val="0"/>
          <w:marRight w:val="0"/>
          <w:marTop w:val="0"/>
          <w:marBottom w:val="0"/>
          <w:divBdr>
            <w:top w:val="none" w:sz="0" w:space="0" w:color="auto"/>
            <w:left w:val="none" w:sz="0" w:space="0" w:color="auto"/>
            <w:bottom w:val="none" w:sz="0" w:space="0" w:color="auto"/>
            <w:right w:val="none" w:sz="0" w:space="0" w:color="auto"/>
          </w:divBdr>
        </w:div>
        <w:div w:id="1260454883">
          <w:marLeft w:val="0"/>
          <w:marRight w:val="0"/>
          <w:marTop w:val="0"/>
          <w:marBottom w:val="0"/>
          <w:divBdr>
            <w:top w:val="none" w:sz="0" w:space="0" w:color="auto"/>
            <w:left w:val="none" w:sz="0" w:space="0" w:color="auto"/>
            <w:bottom w:val="none" w:sz="0" w:space="0" w:color="auto"/>
            <w:right w:val="none" w:sz="0" w:space="0" w:color="auto"/>
          </w:divBdr>
        </w:div>
        <w:div w:id="415829920">
          <w:marLeft w:val="0"/>
          <w:marRight w:val="0"/>
          <w:marTop w:val="0"/>
          <w:marBottom w:val="0"/>
          <w:divBdr>
            <w:top w:val="none" w:sz="0" w:space="0" w:color="auto"/>
            <w:left w:val="none" w:sz="0" w:space="0" w:color="auto"/>
            <w:bottom w:val="none" w:sz="0" w:space="0" w:color="auto"/>
            <w:right w:val="none" w:sz="0" w:space="0" w:color="auto"/>
          </w:divBdr>
        </w:div>
        <w:div w:id="1855723615">
          <w:marLeft w:val="0"/>
          <w:marRight w:val="0"/>
          <w:marTop w:val="0"/>
          <w:marBottom w:val="0"/>
          <w:divBdr>
            <w:top w:val="none" w:sz="0" w:space="0" w:color="auto"/>
            <w:left w:val="none" w:sz="0" w:space="0" w:color="auto"/>
            <w:bottom w:val="none" w:sz="0" w:space="0" w:color="auto"/>
            <w:right w:val="none" w:sz="0" w:space="0" w:color="auto"/>
          </w:divBdr>
        </w:div>
      </w:divsChild>
    </w:div>
    <w:div w:id="330260266">
      <w:bodyDiv w:val="1"/>
      <w:marLeft w:val="0"/>
      <w:marRight w:val="0"/>
      <w:marTop w:val="0"/>
      <w:marBottom w:val="0"/>
      <w:divBdr>
        <w:top w:val="none" w:sz="0" w:space="0" w:color="auto"/>
        <w:left w:val="none" w:sz="0" w:space="0" w:color="auto"/>
        <w:bottom w:val="none" w:sz="0" w:space="0" w:color="auto"/>
        <w:right w:val="none" w:sz="0" w:space="0" w:color="auto"/>
      </w:divBdr>
      <w:divsChild>
        <w:div w:id="1100033022">
          <w:marLeft w:val="0"/>
          <w:marRight w:val="0"/>
          <w:marTop w:val="0"/>
          <w:marBottom w:val="0"/>
          <w:divBdr>
            <w:top w:val="none" w:sz="0" w:space="0" w:color="auto"/>
            <w:left w:val="none" w:sz="0" w:space="0" w:color="auto"/>
            <w:bottom w:val="none" w:sz="0" w:space="0" w:color="auto"/>
            <w:right w:val="none" w:sz="0" w:space="0" w:color="auto"/>
          </w:divBdr>
        </w:div>
        <w:div w:id="988552499">
          <w:marLeft w:val="0"/>
          <w:marRight w:val="0"/>
          <w:marTop w:val="0"/>
          <w:marBottom w:val="0"/>
          <w:divBdr>
            <w:top w:val="none" w:sz="0" w:space="0" w:color="auto"/>
            <w:left w:val="none" w:sz="0" w:space="0" w:color="auto"/>
            <w:bottom w:val="none" w:sz="0" w:space="0" w:color="auto"/>
            <w:right w:val="none" w:sz="0" w:space="0" w:color="auto"/>
          </w:divBdr>
        </w:div>
        <w:div w:id="982078119">
          <w:marLeft w:val="0"/>
          <w:marRight w:val="0"/>
          <w:marTop w:val="0"/>
          <w:marBottom w:val="0"/>
          <w:divBdr>
            <w:top w:val="none" w:sz="0" w:space="0" w:color="auto"/>
            <w:left w:val="none" w:sz="0" w:space="0" w:color="auto"/>
            <w:bottom w:val="none" w:sz="0" w:space="0" w:color="auto"/>
            <w:right w:val="none" w:sz="0" w:space="0" w:color="auto"/>
          </w:divBdr>
        </w:div>
        <w:div w:id="1951236019">
          <w:marLeft w:val="0"/>
          <w:marRight w:val="0"/>
          <w:marTop w:val="0"/>
          <w:marBottom w:val="0"/>
          <w:divBdr>
            <w:top w:val="none" w:sz="0" w:space="0" w:color="auto"/>
            <w:left w:val="none" w:sz="0" w:space="0" w:color="auto"/>
            <w:bottom w:val="none" w:sz="0" w:space="0" w:color="auto"/>
            <w:right w:val="none" w:sz="0" w:space="0" w:color="auto"/>
          </w:divBdr>
        </w:div>
        <w:div w:id="860047102">
          <w:marLeft w:val="0"/>
          <w:marRight w:val="0"/>
          <w:marTop w:val="0"/>
          <w:marBottom w:val="0"/>
          <w:divBdr>
            <w:top w:val="none" w:sz="0" w:space="0" w:color="auto"/>
            <w:left w:val="none" w:sz="0" w:space="0" w:color="auto"/>
            <w:bottom w:val="none" w:sz="0" w:space="0" w:color="auto"/>
            <w:right w:val="none" w:sz="0" w:space="0" w:color="auto"/>
          </w:divBdr>
        </w:div>
        <w:div w:id="251940793">
          <w:marLeft w:val="0"/>
          <w:marRight w:val="0"/>
          <w:marTop w:val="0"/>
          <w:marBottom w:val="0"/>
          <w:divBdr>
            <w:top w:val="none" w:sz="0" w:space="0" w:color="auto"/>
            <w:left w:val="none" w:sz="0" w:space="0" w:color="auto"/>
            <w:bottom w:val="none" w:sz="0" w:space="0" w:color="auto"/>
            <w:right w:val="none" w:sz="0" w:space="0" w:color="auto"/>
          </w:divBdr>
        </w:div>
        <w:div w:id="334116693">
          <w:marLeft w:val="0"/>
          <w:marRight w:val="0"/>
          <w:marTop w:val="0"/>
          <w:marBottom w:val="0"/>
          <w:divBdr>
            <w:top w:val="none" w:sz="0" w:space="0" w:color="auto"/>
            <w:left w:val="none" w:sz="0" w:space="0" w:color="auto"/>
            <w:bottom w:val="none" w:sz="0" w:space="0" w:color="auto"/>
            <w:right w:val="none" w:sz="0" w:space="0" w:color="auto"/>
          </w:divBdr>
        </w:div>
        <w:div w:id="1475639382">
          <w:marLeft w:val="0"/>
          <w:marRight w:val="0"/>
          <w:marTop w:val="0"/>
          <w:marBottom w:val="0"/>
          <w:divBdr>
            <w:top w:val="none" w:sz="0" w:space="0" w:color="auto"/>
            <w:left w:val="none" w:sz="0" w:space="0" w:color="auto"/>
            <w:bottom w:val="none" w:sz="0" w:space="0" w:color="auto"/>
            <w:right w:val="none" w:sz="0" w:space="0" w:color="auto"/>
          </w:divBdr>
        </w:div>
        <w:div w:id="936670498">
          <w:marLeft w:val="0"/>
          <w:marRight w:val="0"/>
          <w:marTop w:val="0"/>
          <w:marBottom w:val="0"/>
          <w:divBdr>
            <w:top w:val="none" w:sz="0" w:space="0" w:color="auto"/>
            <w:left w:val="none" w:sz="0" w:space="0" w:color="auto"/>
            <w:bottom w:val="none" w:sz="0" w:space="0" w:color="auto"/>
            <w:right w:val="none" w:sz="0" w:space="0" w:color="auto"/>
          </w:divBdr>
        </w:div>
        <w:div w:id="1294405630">
          <w:marLeft w:val="0"/>
          <w:marRight w:val="0"/>
          <w:marTop w:val="0"/>
          <w:marBottom w:val="0"/>
          <w:divBdr>
            <w:top w:val="none" w:sz="0" w:space="0" w:color="auto"/>
            <w:left w:val="none" w:sz="0" w:space="0" w:color="auto"/>
            <w:bottom w:val="none" w:sz="0" w:space="0" w:color="auto"/>
            <w:right w:val="none" w:sz="0" w:space="0" w:color="auto"/>
          </w:divBdr>
        </w:div>
      </w:divsChild>
    </w:div>
    <w:div w:id="600528081">
      <w:bodyDiv w:val="1"/>
      <w:marLeft w:val="0"/>
      <w:marRight w:val="0"/>
      <w:marTop w:val="0"/>
      <w:marBottom w:val="0"/>
      <w:divBdr>
        <w:top w:val="none" w:sz="0" w:space="0" w:color="auto"/>
        <w:left w:val="none" w:sz="0" w:space="0" w:color="auto"/>
        <w:bottom w:val="none" w:sz="0" w:space="0" w:color="auto"/>
        <w:right w:val="none" w:sz="0" w:space="0" w:color="auto"/>
      </w:divBdr>
      <w:divsChild>
        <w:div w:id="1333490254">
          <w:marLeft w:val="0"/>
          <w:marRight w:val="0"/>
          <w:marTop w:val="0"/>
          <w:marBottom w:val="0"/>
          <w:divBdr>
            <w:top w:val="none" w:sz="0" w:space="0" w:color="auto"/>
            <w:left w:val="none" w:sz="0" w:space="0" w:color="auto"/>
            <w:bottom w:val="none" w:sz="0" w:space="0" w:color="auto"/>
            <w:right w:val="none" w:sz="0" w:space="0" w:color="auto"/>
          </w:divBdr>
        </w:div>
        <w:div w:id="1321881291">
          <w:marLeft w:val="0"/>
          <w:marRight w:val="0"/>
          <w:marTop w:val="0"/>
          <w:marBottom w:val="0"/>
          <w:divBdr>
            <w:top w:val="none" w:sz="0" w:space="0" w:color="auto"/>
            <w:left w:val="none" w:sz="0" w:space="0" w:color="auto"/>
            <w:bottom w:val="none" w:sz="0" w:space="0" w:color="auto"/>
            <w:right w:val="none" w:sz="0" w:space="0" w:color="auto"/>
          </w:divBdr>
        </w:div>
        <w:div w:id="1875343371">
          <w:marLeft w:val="0"/>
          <w:marRight w:val="0"/>
          <w:marTop w:val="0"/>
          <w:marBottom w:val="0"/>
          <w:divBdr>
            <w:top w:val="none" w:sz="0" w:space="0" w:color="auto"/>
            <w:left w:val="none" w:sz="0" w:space="0" w:color="auto"/>
            <w:bottom w:val="none" w:sz="0" w:space="0" w:color="auto"/>
            <w:right w:val="none" w:sz="0" w:space="0" w:color="auto"/>
          </w:divBdr>
        </w:div>
        <w:div w:id="1571575833">
          <w:marLeft w:val="0"/>
          <w:marRight w:val="0"/>
          <w:marTop w:val="0"/>
          <w:marBottom w:val="0"/>
          <w:divBdr>
            <w:top w:val="none" w:sz="0" w:space="0" w:color="auto"/>
            <w:left w:val="none" w:sz="0" w:space="0" w:color="auto"/>
            <w:bottom w:val="none" w:sz="0" w:space="0" w:color="auto"/>
            <w:right w:val="none" w:sz="0" w:space="0" w:color="auto"/>
          </w:divBdr>
        </w:div>
        <w:div w:id="1529023781">
          <w:marLeft w:val="0"/>
          <w:marRight w:val="0"/>
          <w:marTop w:val="0"/>
          <w:marBottom w:val="0"/>
          <w:divBdr>
            <w:top w:val="none" w:sz="0" w:space="0" w:color="auto"/>
            <w:left w:val="none" w:sz="0" w:space="0" w:color="auto"/>
            <w:bottom w:val="none" w:sz="0" w:space="0" w:color="auto"/>
            <w:right w:val="none" w:sz="0" w:space="0" w:color="auto"/>
          </w:divBdr>
        </w:div>
        <w:div w:id="1558275719">
          <w:marLeft w:val="0"/>
          <w:marRight w:val="0"/>
          <w:marTop w:val="0"/>
          <w:marBottom w:val="0"/>
          <w:divBdr>
            <w:top w:val="none" w:sz="0" w:space="0" w:color="auto"/>
            <w:left w:val="none" w:sz="0" w:space="0" w:color="auto"/>
            <w:bottom w:val="none" w:sz="0" w:space="0" w:color="auto"/>
            <w:right w:val="none" w:sz="0" w:space="0" w:color="auto"/>
          </w:divBdr>
        </w:div>
        <w:div w:id="2091654099">
          <w:marLeft w:val="0"/>
          <w:marRight w:val="0"/>
          <w:marTop w:val="0"/>
          <w:marBottom w:val="0"/>
          <w:divBdr>
            <w:top w:val="none" w:sz="0" w:space="0" w:color="auto"/>
            <w:left w:val="none" w:sz="0" w:space="0" w:color="auto"/>
            <w:bottom w:val="none" w:sz="0" w:space="0" w:color="auto"/>
            <w:right w:val="none" w:sz="0" w:space="0" w:color="auto"/>
          </w:divBdr>
        </w:div>
        <w:div w:id="1934822633">
          <w:marLeft w:val="0"/>
          <w:marRight w:val="0"/>
          <w:marTop w:val="0"/>
          <w:marBottom w:val="0"/>
          <w:divBdr>
            <w:top w:val="none" w:sz="0" w:space="0" w:color="auto"/>
            <w:left w:val="none" w:sz="0" w:space="0" w:color="auto"/>
            <w:bottom w:val="none" w:sz="0" w:space="0" w:color="auto"/>
            <w:right w:val="none" w:sz="0" w:space="0" w:color="auto"/>
          </w:divBdr>
        </w:div>
        <w:div w:id="1538617623">
          <w:marLeft w:val="0"/>
          <w:marRight w:val="0"/>
          <w:marTop w:val="0"/>
          <w:marBottom w:val="0"/>
          <w:divBdr>
            <w:top w:val="none" w:sz="0" w:space="0" w:color="auto"/>
            <w:left w:val="none" w:sz="0" w:space="0" w:color="auto"/>
            <w:bottom w:val="none" w:sz="0" w:space="0" w:color="auto"/>
            <w:right w:val="none" w:sz="0" w:space="0" w:color="auto"/>
          </w:divBdr>
        </w:div>
        <w:div w:id="955403074">
          <w:marLeft w:val="0"/>
          <w:marRight w:val="0"/>
          <w:marTop w:val="0"/>
          <w:marBottom w:val="0"/>
          <w:divBdr>
            <w:top w:val="none" w:sz="0" w:space="0" w:color="auto"/>
            <w:left w:val="none" w:sz="0" w:space="0" w:color="auto"/>
            <w:bottom w:val="none" w:sz="0" w:space="0" w:color="auto"/>
            <w:right w:val="none" w:sz="0" w:space="0" w:color="auto"/>
          </w:divBdr>
        </w:div>
        <w:div w:id="795296480">
          <w:marLeft w:val="0"/>
          <w:marRight w:val="0"/>
          <w:marTop w:val="0"/>
          <w:marBottom w:val="0"/>
          <w:divBdr>
            <w:top w:val="none" w:sz="0" w:space="0" w:color="auto"/>
            <w:left w:val="none" w:sz="0" w:space="0" w:color="auto"/>
            <w:bottom w:val="none" w:sz="0" w:space="0" w:color="auto"/>
            <w:right w:val="none" w:sz="0" w:space="0" w:color="auto"/>
          </w:divBdr>
        </w:div>
      </w:divsChild>
    </w:div>
    <w:div w:id="1513759186">
      <w:bodyDiv w:val="1"/>
      <w:marLeft w:val="0"/>
      <w:marRight w:val="0"/>
      <w:marTop w:val="0"/>
      <w:marBottom w:val="0"/>
      <w:divBdr>
        <w:top w:val="none" w:sz="0" w:space="0" w:color="auto"/>
        <w:left w:val="none" w:sz="0" w:space="0" w:color="auto"/>
        <w:bottom w:val="none" w:sz="0" w:space="0" w:color="auto"/>
        <w:right w:val="none" w:sz="0" w:space="0" w:color="auto"/>
      </w:divBdr>
      <w:divsChild>
        <w:div w:id="621115928">
          <w:marLeft w:val="0"/>
          <w:marRight w:val="0"/>
          <w:marTop w:val="240"/>
          <w:marBottom w:val="240"/>
          <w:divBdr>
            <w:top w:val="none" w:sz="0" w:space="0" w:color="auto"/>
            <w:left w:val="none" w:sz="0" w:space="0" w:color="auto"/>
            <w:bottom w:val="none" w:sz="0" w:space="0" w:color="auto"/>
            <w:right w:val="none" w:sz="0" w:space="0" w:color="auto"/>
          </w:divBdr>
          <w:divsChild>
            <w:div w:id="1383094482">
              <w:marLeft w:val="0"/>
              <w:marRight w:val="0"/>
              <w:marTop w:val="0"/>
              <w:marBottom w:val="0"/>
              <w:divBdr>
                <w:top w:val="none" w:sz="0" w:space="0" w:color="auto"/>
                <w:left w:val="none" w:sz="0" w:space="0" w:color="auto"/>
                <w:bottom w:val="none" w:sz="0" w:space="0" w:color="auto"/>
                <w:right w:val="none" w:sz="0" w:space="0" w:color="auto"/>
              </w:divBdr>
              <w:divsChild>
                <w:div w:id="608314695">
                  <w:marLeft w:val="0"/>
                  <w:marRight w:val="0"/>
                  <w:marTop w:val="0"/>
                  <w:marBottom w:val="0"/>
                  <w:divBdr>
                    <w:top w:val="none" w:sz="0" w:space="0" w:color="auto"/>
                    <w:left w:val="none" w:sz="0" w:space="0" w:color="auto"/>
                    <w:bottom w:val="none" w:sz="0" w:space="0" w:color="auto"/>
                    <w:right w:val="none" w:sz="0" w:space="0" w:color="auto"/>
                  </w:divBdr>
                </w:div>
                <w:div w:id="962731937">
                  <w:marLeft w:val="0"/>
                  <w:marRight w:val="0"/>
                  <w:marTop w:val="0"/>
                  <w:marBottom w:val="0"/>
                  <w:divBdr>
                    <w:top w:val="none" w:sz="0" w:space="0" w:color="auto"/>
                    <w:left w:val="none" w:sz="0" w:space="0" w:color="auto"/>
                    <w:bottom w:val="none" w:sz="0" w:space="0" w:color="auto"/>
                    <w:right w:val="none" w:sz="0" w:space="0" w:color="auto"/>
                  </w:divBdr>
                </w:div>
                <w:div w:id="17488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47108">
          <w:marLeft w:val="0"/>
          <w:marRight w:val="0"/>
          <w:marTop w:val="240"/>
          <w:marBottom w:val="240"/>
          <w:divBdr>
            <w:top w:val="none" w:sz="0" w:space="0" w:color="auto"/>
            <w:left w:val="none" w:sz="0" w:space="0" w:color="auto"/>
            <w:bottom w:val="none" w:sz="0" w:space="0" w:color="auto"/>
            <w:right w:val="none" w:sz="0" w:space="0" w:color="auto"/>
          </w:divBdr>
          <w:divsChild>
            <w:div w:id="910433994">
              <w:marLeft w:val="0"/>
              <w:marRight w:val="0"/>
              <w:marTop w:val="0"/>
              <w:marBottom w:val="0"/>
              <w:divBdr>
                <w:top w:val="none" w:sz="0" w:space="0" w:color="auto"/>
                <w:left w:val="none" w:sz="0" w:space="0" w:color="auto"/>
                <w:bottom w:val="none" w:sz="0" w:space="0" w:color="auto"/>
                <w:right w:val="none" w:sz="0" w:space="0" w:color="auto"/>
              </w:divBdr>
              <w:divsChild>
                <w:div w:id="235089962">
                  <w:marLeft w:val="0"/>
                  <w:marRight w:val="0"/>
                  <w:marTop w:val="0"/>
                  <w:marBottom w:val="0"/>
                  <w:divBdr>
                    <w:top w:val="none" w:sz="0" w:space="0" w:color="auto"/>
                    <w:left w:val="none" w:sz="0" w:space="0" w:color="auto"/>
                    <w:bottom w:val="none" w:sz="0" w:space="0" w:color="auto"/>
                    <w:right w:val="none" w:sz="0" w:space="0" w:color="auto"/>
                  </w:divBdr>
                </w:div>
                <w:div w:id="1671522365">
                  <w:marLeft w:val="0"/>
                  <w:marRight w:val="0"/>
                  <w:marTop w:val="0"/>
                  <w:marBottom w:val="0"/>
                  <w:divBdr>
                    <w:top w:val="none" w:sz="0" w:space="0" w:color="auto"/>
                    <w:left w:val="none" w:sz="0" w:space="0" w:color="auto"/>
                    <w:bottom w:val="none" w:sz="0" w:space="0" w:color="auto"/>
                    <w:right w:val="none" w:sz="0" w:space="0" w:color="auto"/>
                  </w:divBdr>
                </w:div>
                <w:div w:id="235405974">
                  <w:marLeft w:val="0"/>
                  <w:marRight w:val="0"/>
                  <w:marTop w:val="0"/>
                  <w:marBottom w:val="0"/>
                  <w:divBdr>
                    <w:top w:val="none" w:sz="0" w:space="0" w:color="auto"/>
                    <w:left w:val="none" w:sz="0" w:space="0" w:color="auto"/>
                    <w:bottom w:val="none" w:sz="0" w:space="0" w:color="auto"/>
                    <w:right w:val="none" w:sz="0" w:space="0" w:color="auto"/>
                  </w:divBdr>
                </w:div>
                <w:div w:id="705108573">
                  <w:marLeft w:val="0"/>
                  <w:marRight w:val="0"/>
                  <w:marTop w:val="0"/>
                  <w:marBottom w:val="0"/>
                  <w:divBdr>
                    <w:top w:val="none" w:sz="0" w:space="0" w:color="auto"/>
                    <w:left w:val="none" w:sz="0" w:space="0" w:color="auto"/>
                    <w:bottom w:val="none" w:sz="0" w:space="0" w:color="auto"/>
                    <w:right w:val="none" w:sz="0" w:space="0" w:color="auto"/>
                  </w:divBdr>
                </w:div>
                <w:div w:id="2096054434">
                  <w:marLeft w:val="0"/>
                  <w:marRight w:val="0"/>
                  <w:marTop w:val="0"/>
                  <w:marBottom w:val="0"/>
                  <w:divBdr>
                    <w:top w:val="none" w:sz="0" w:space="0" w:color="auto"/>
                    <w:left w:val="none" w:sz="0" w:space="0" w:color="auto"/>
                    <w:bottom w:val="none" w:sz="0" w:space="0" w:color="auto"/>
                    <w:right w:val="none" w:sz="0" w:space="0" w:color="auto"/>
                  </w:divBdr>
                </w:div>
                <w:div w:id="368995914">
                  <w:marLeft w:val="0"/>
                  <w:marRight w:val="0"/>
                  <w:marTop w:val="0"/>
                  <w:marBottom w:val="0"/>
                  <w:divBdr>
                    <w:top w:val="none" w:sz="0" w:space="0" w:color="auto"/>
                    <w:left w:val="none" w:sz="0" w:space="0" w:color="auto"/>
                    <w:bottom w:val="none" w:sz="0" w:space="0" w:color="auto"/>
                    <w:right w:val="none" w:sz="0" w:space="0" w:color="auto"/>
                  </w:divBdr>
                </w:div>
                <w:div w:id="1084717209">
                  <w:marLeft w:val="0"/>
                  <w:marRight w:val="0"/>
                  <w:marTop w:val="0"/>
                  <w:marBottom w:val="0"/>
                  <w:divBdr>
                    <w:top w:val="none" w:sz="0" w:space="0" w:color="auto"/>
                    <w:left w:val="none" w:sz="0" w:space="0" w:color="auto"/>
                    <w:bottom w:val="none" w:sz="0" w:space="0" w:color="auto"/>
                    <w:right w:val="none" w:sz="0" w:space="0" w:color="auto"/>
                  </w:divBdr>
                </w:div>
                <w:div w:id="698942821">
                  <w:marLeft w:val="0"/>
                  <w:marRight w:val="0"/>
                  <w:marTop w:val="0"/>
                  <w:marBottom w:val="0"/>
                  <w:divBdr>
                    <w:top w:val="none" w:sz="0" w:space="0" w:color="auto"/>
                    <w:left w:val="none" w:sz="0" w:space="0" w:color="auto"/>
                    <w:bottom w:val="none" w:sz="0" w:space="0" w:color="auto"/>
                    <w:right w:val="none" w:sz="0" w:space="0" w:color="auto"/>
                  </w:divBdr>
                </w:div>
                <w:div w:id="2050759209">
                  <w:marLeft w:val="0"/>
                  <w:marRight w:val="0"/>
                  <w:marTop w:val="0"/>
                  <w:marBottom w:val="0"/>
                  <w:divBdr>
                    <w:top w:val="none" w:sz="0" w:space="0" w:color="auto"/>
                    <w:left w:val="none" w:sz="0" w:space="0" w:color="auto"/>
                    <w:bottom w:val="none" w:sz="0" w:space="0" w:color="auto"/>
                    <w:right w:val="none" w:sz="0" w:space="0" w:color="auto"/>
                  </w:divBdr>
                </w:div>
                <w:div w:id="570623943">
                  <w:marLeft w:val="0"/>
                  <w:marRight w:val="0"/>
                  <w:marTop w:val="0"/>
                  <w:marBottom w:val="0"/>
                  <w:divBdr>
                    <w:top w:val="none" w:sz="0" w:space="0" w:color="auto"/>
                    <w:left w:val="none" w:sz="0" w:space="0" w:color="auto"/>
                    <w:bottom w:val="none" w:sz="0" w:space="0" w:color="auto"/>
                    <w:right w:val="none" w:sz="0" w:space="0" w:color="auto"/>
                  </w:divBdr>
                </w:div>
                <w:div w:id="1873835501">
                  <w:marLeft w:val="0"/>
                  <w:marRight w:val="0"/>
                  <w:marTop w:val="0"/>
                  <w:marBottom w:val="0"/>
                  <w:divBdr>
                    <w:top w:val="none" w:sz="0" w:space="0" w:color="auto"/>
                    <w:left w:val="none" w:sz="0" w:space="0" w:color="auto"/>
                    <w:bottom w:val="none" w:sz="0" w:space="0" w:color="auto"/>
                    <w:right w:val="none" w:sz="0" w:space="0" w:color="auto"/>
                  </w:divBdr>
                </w:div>
                <w:div w:id="939408625">
                  <w:marLeft w:val="0"/>
                  <w:marRight w:val="0"/>
                  <w:marTop w:val="0"/>
                  <w:marBottom w:val="0"/>
                  <w:divBdr>
                    <w:top w:val="none" w:sz="0" w:space="0" w:color="auto"/>
                    <w:left w:val="none" w:sz="0" w:space="0" w:color="auto"/>
                    <w:bottom w:val="none" w:sz="0" w:space="0" w:color="auto"/>
                    <w:right w:val="none" w:sz="0" w:space="0" w:color="auto"/>
                  </w:divBdr>
                </w:div>
                <w:div w:id="19801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8413">
      <w:bodyDiv w:val="1"/>
      <w:marLeft w:val="0"/>
      <w:marRight w:val="0"/>
      <w:marTop w:val="0"/>
      <w:marBottom w:val="0"/>
      <w:divBdr>
        <w:top w:val="none" w:sz="0" w:space="0" w:color="auto"/>
        <w:left w:val="none" w:sz="0" w:space="0" w:color="auto"/>
        <w:bottom w:val="none" w:sz="0" w:space="0" w:color="auto"/>
        <w:right w:val="none" w:sz="0" w:space="0" w:color="auto"/>
      </w:divBdr>
      <w:divsChild>
        <w:div w:id="2114007372">
          <w:marLeft w:val="0"/>
          <w:marRight w:val="0"/>
          <w:marTop w:val="0"/>
          <w:marBottom w:val="0"/>
          <w:divBdr>
            <w:top w:val="none" w:sz="0" w:space="0" w:color="auto"/>
            <w:left w:val="none" w:sz="0" w:space="0" w:color="auto"/>
            <w:bottom w:val="none" w:sz="0" w:space="0" w:color="auto"/>
            <w:right w:val="none" w:sz="0" w:space="0" w:color="auto"/>
          </w:divBdr>
        </w:div>
        <w:div w:id="1316564832">
          <w:marLeft w:val="0"/>
          <w:marRight w:val="0"/>
          <w:marTop w:val="0"/>
          <w:marBottom w:val="0"/>
          <w:divBdr>
            <w:top w:val="none" w:sz="0" w:space="0" w:color="auto"/>
            <w:left w:val="none" w:sz="0" w:space="0" w:color="auto"/>
            <w:bottom w:val="none" w:sz="0" w:space="0" w:color="auto"/>
            <w:right w:val="none" w:sz="0" w:space="0" w:color="auto"/>
          </w:divBdr>
        </w:div>
        <w:div w:id="361170081">
          <w:marLeft w:val="0"/>
          <w:marRight w:val="0"/>
          <w:marTop w:val="0"/>
          <w:marBottom w:val="0"/>
          <w:divBdr>
            <w:top w:val="none" w:sz="0" w:space="0" w:color="auto"/>
            <w:left w:val="none" w:sz="0" w:space="0" w:color="auto"/>
            <w:bottom w:val="none" w:sz="0" w:space="0" w:color="auto"/>
            <w:right w:val="none" w:sz="0" w:space="0" w:color="auto"/>
          </w:divBdr>
        </w:div>
        <w:div w:id="817767696">
          <w:marLeft w:val="0"/>
          <w:marRight w:val="0"/>
          <w:marTop w:val="0"/>
          <w:marBottom w:val="0"/>
          <w:divBdr>
            <w:top w:val="none" w:sz="0" w:space="0" w:color="auto"/>
            <w:left w:val="none" w:sz="0" w:space="0" w:color="auto"/>
            <w:bottom w:val="none" w:sz="0" w:space="0" w:color="auto"/>
            <w:right w:val="none" w:sz="0" w:space="0" w:color="auto"/>
          </w:divBdr>
        </w:div>
      </w:divsChild>
    </w:div>
    <w:div w:id="1683043016">
      <w:bodyDiv w:val="1"/>
      <w:marLeft w:val="0"/>
      <w:marRight w:val="0"/>
      <w:marTop w:val="0"/>
      <w:marBottom w:val="0"/>
      <w:divBdr>
        <w:top w:val="none" w:sz="0" w:space="0" w:color="auto"/>
        <w:left w:val="none" w:sz="0" w:space="0" w:color="auto"/>
        <w:bottom w:val="none" w:sz="0" w:space="0" w:color="auto"/>
        <w:right w:val="none" w:sz="0" w:space="0" w:color="auto"/>
      </w:divBdr>
      <w:divsChild>
        <w:div w:id="2012295701">
          <w:marLeft w:val="0"/>
          <w:marRight w:val="0"/>
          <w:marTop w:val="0"/>
          <w:marBottom w:val="0"/>
          <w:divBdr>
            <w:top w:val="none" w:sz="0" w:space="0" w:color="auto"/>
            <w:left w:val="none" w:sz="0" w:space="0" w:color="auto"/>
            <w:bottom w:val="none" w:sz="0" w:space="0" w:color="auto"/>
            <w:right w:val="none" w:sz="0" w:space="0" w:color="auto"/>
          </w:divBdr>
        </w:div>
        <w:div w:id="1846437182">
          <w:marLeft w:val="0"/>
          <w:marRight w:val="0"/>
          <w:marTop w:val="0"/>
          <w:marBottom w:val="0"/>
          <w:divBdr>
            <w:top w:val="none" w:sz="0" w:space="0" w:color="auto"/>
            <w:left w:val="none" w:sz="0" w:space="0" w:color="auto"/>
            <w:bottom w:val="none" w:sz="0" w:space="0" w:color="auto"/>
            <w:right w:val="none" w:sz="0" w:space="0" w:color="auto"/>
          </w:divBdr>
        </w:div>
        <w:div w:id="503395730">
          <w:marLeft w:val="0"/>
          <w:marRight w:val="0"/>
          <w:marTop w:val="0"/>
          <w:marBottom w:val="0"/>
          <w:divBdr>
            <w:top w:val="none" w:sz="0" w:space="0" w:color="auto"/>
            <w:left w:val="none" w:sz="0" w:space="0" w:color="auto"/>
            <w:bottom w:val="none" w:sz="0" w:space="0" w:color="auto"/>
            <w:right w:val="none" w:sz="0" w:space="0" w:color="auto"/>
          </w:divBdr>
        </w:div>
        <w:div w:id="1110394508">
          <w:marLeft w:val="0"/>
          <w:marRight w:val="0"/>
          <w:marTop w:val="0"/>
          <w:marBottom w:val="0"/>
          <w:divBdr>
            <w:top w:val="none" w:sz="0" w:space="0" w:color="auto"/>
            <w:left w:val="none" w:sz="0" w:space="0" w:color="auto"/>
            <w:bottom w:val="none" w:sz="0" w:space="0" w:color="auto"/>
            <w:right w:val="none" w:sz="0" w:space="0" w:color="auto"/>
          </w:divBdr>
        </w:div>
        <w:div w:id="2467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atcooper/Dropbox/0%20-%20Cooper%20Barton%20Ltd/Termly%20Papers/2017%20-%202018/Spring%202018/Maintained%20Core%20Agenda/4.%20Draft%20Minutes%20Main%20Spr%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85457-0FA1-B14F-B82C-2A42C6F93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 Draft Minutes Main Spr 2018.dotx</Template>
  <TotalTime>645</TotalTime>
  <Pages>13</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dc:creator>
  <cp:lastModifiedBy>Pat</cp:lastModifiedBy>
  <cp:revision>178</cp:revision>
  <cp:lastPrinted>2018-04-09T11:32:00Z</cp:lastPrinted>
  <dcterms:created xsi:type="dcterms:W3CDTF">2018-03-11T21:17:00Z</dcterms:created>
  <dcterms:modified xsi:type="dcterms:W3CDTF">2018-04-10T10:12:00Z</dcterms:modified>
</cp:coreProperties>
</file>