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rFonts w:ascii="Caveat" w:cs="Caveat" w:eastAsia="Caveat" w:hAnsi="Caveat"/>
          <w:color w:val="000000"/>
          <w:sz w:val="24"/>
          <w:szCs w:val="24"/>
        </w:rPr>
      </w:pPr>
      <w:r w:rsidDel="00000000" w:rsidR="00000000" w:rsidRPr="00000000">
        <w:rPr>
          <w:rFonts w:ascii="Caveat" w:cs="Caveat" w:eastAsia="Caveat" w:hAnsi="Caveat"/>
          <w:color w:val="000000"/>
          <w:sz w:val="24"/>
          <w:szCs w:val="24"/>
          <w:rtl w:val="0"/>
        </w:rPr>
        <w:t xml:space="preserve">Try doing two words a night. Bring your spelling sheets in on the following Friday. 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rFonts w:ascii="Caveat" w:cs="Caveat" w:eastAsia="Caveat" w:hAnsi="Caveat"/>
          <w:color w:val="000000"/>
          <w:sz w:val="24"/>
          <w:szCs w:val="24"/>
        </w:rPr>
      </w:pPr>
      <w:r w:rsidDel="00000000" w:rsidR="00000000" w:rsidRPr="00000000">
        <w:rPr>
          <w:rFonts w:ascii="Caveat" w:cs="Caveat" w:eastAsia="Caveat" w:hAnsi="Caveat"/>
          <w:color w:val="000000"/>
          <w:sz w:val="24"/>
          <w:szCs w:val="24"/>
          <w:rtl w:val="0"/>
        </w:rPr>
        <w:t xml:space="preserve">Practise your best handwriting every time you write the word.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rPr>
          <w:rFonts w:ascii="Caveat" w:cs="Caveat" w:eastAsia="Caveat" w:hAnsi="Caveat"/>
          <w:color w:val="000000"/>
          <w:sz w:val="24"/>
          <w:szCs w:val="24"/>
        </w:rPr>
      </w:pPr>
      <w:r w:rsidDel="00000000" w:rsidR="00000000" w:rsidRPr="00000000">
        <w:rPr>
          <w:rFonts w:ascii="Caveat" w:cs="Caveat" w:eastAsia="Caveat" w:hAnsi="Caveat"/>
          <w:color w:val="000000"/>
          <w:sz w:val="24"/>
          <w:szCs w:val="24"/>
          <w:rtl w:val="0"/>
        </w:rPr>
        <w:t xml:space="preserve">Check your spelling is correct </w:t>
      </w:r>
      <w:r w:rsidDel="00000000" w:rsidR="00000000" w:rsidRPr="00000000">
        <w:rPr>
          <w:rFonts w:ascii="Caveat" w:cs="Caveat" w:eastAsia="Caveat" w:hAnsi="Caveat"/>
          <w:b w:val="1"/>
          <w:i w:val="1"/>
          <w:color w:val="ff0000"/>
          <w:sz w:val="24"/>
          <w:szCs w:val="24"/>
          <w:u w:val="single"/>
          <w:rtl w:val="0"/>
        </w:rPr>
        <w:t xml:space="preserve">EVERY SINGLE TIME</w:t>
      </w:r>
      <w:r w:rsidDel="00000000" w:rsidR="00000000" w:rsidRPr="00000000">
        <w:rPr>
          <w:rFonts w:ascii="Caveat" w:cs="Caveat" w:eastAsia="Caveat" w:hAnsi="Caveat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veat" w:cs="Caveat" w:eastAsia="Caveat" w:hAnsi="Caveat"/>
          <w:color w:val="000000"/>
          <w:sz w:val="24"/>
          <w:szCs w:val="24"/>
          <w:rtl w:val="0"/>
        </w:rPr>
        <w:t xml:space="preserve">so you aren’t spelling it incorrectly.</w:t>
      </w:r>
    </w:p>
    <w:tbl>
      <w:tblPr>
        <w:tblStyle w:val="Table1"/>
        <w:tblW w:w="139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40"/>
        <w:gridCol w:w="1500"/>
        <w:gridCol w:w="1620"/>
        <w:gridCol w:w="1665"/>
        <w:gridCol w:w="1995"/>
        <w:gridCol w:w="2040"/>
        <w:gridCol w:w="1665"/>
        <w:gridCol w:w="1410"/>
        <w:tblGridChange w:id="0">
          <w:tblGrid>
            <w:gridCol w:w="2040"/>
            <w:gridCol w:w="1500"/>
            <w:gridCol w:w="1620"/>
            <w:gridCol w:w="1665"/>
            <w:gridCol w:w="1995"/>
            <w:gridCol w:w="2040"/>
            <w:gridCol w:w="1665"/>
            <w:gridCol w:w="141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Word to spell</w:t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(Highlight the tricky part of the word in a different colour.)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16"/>
                <w:szCs w:val="1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What does the word mean?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ff00"/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ed7d31"/>
                <w:sz w:val="20"/>
                <w:szCs w:val="20"/>
                <w:rtl w:val="0"/>
              </w:rPr>
              <w:t xml:space="preserve">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70ad47"/>
                <w:sz w:val="20"/>
                <w:szCs w:val="20"/>
                <w:rtl w:val="0"/>
              </w:rPr>
              <w:t xml:space="preserve">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f0"/>
                <w:sz w:val="20"/>
                <w:szCs w:val="20"/>
                <w:rtl w:val="0"/>
              </w:rPr>
              <w:t xml:space="preserve">b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33cc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cc"/>
                <w:sz w:val="20"/>
                <w:szCs w:val="20"/>
                <w:rtl w:val="0"/>
              </w:rPr>
              <w:t xml:space="preserve">w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rtl w:val="0"/>
              </w:rPr>
              <w:t xml:space="preserve">C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ed7d31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ff00"/>
                <w:sz w:val="20"/>
                <w:szCs w:val="20"/>
                <w:rtl w:val="0"/>
              </w:rPr>
              <w:t xml:space="preserve">l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50"/>
                <w:sz w:val="20"/>
                <w:szCs w:val="20"/>
                <w:rtl w:val="0"/>
              </w:rPr>
              <w:t xml:space="preserve">o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b0f0"/>
                <w:sz w:val="20"/>
                <w:szCs w:val="20"/>
                <w:rtl w:val="0"/>
              </w:rPr>
              <w:t xml:space="preserve">u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33cc"/>
                <w:sz w:val="20"/>
                <w:szCs w:val="20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cc"/>
                <w:sz w:val="20"/>
                <w:szCs w:val="20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CAPITAL LETTERS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Architects Daughter" w:cs="Architects Daughter" w:eastAsia="Architects Daughter" w:hAnsi="Architects Daughter"/>
                <w:sz w:val="28"/>
                <w:szCs w:val="28"/>
              </w:rPr>
            </w:pPr>
            <w:r w:rsidDel="00000000" w:rsidR="00000000" w:rsidRPr="00000000">
              <w:rPr>
                <w:rFonts w:ascii="Architects Daughter" w:cs="Architects Daughter" w:eastAsia="Architects Daughter" w:hAnsi="Architects Daughter"/>
                <w:sz w:val="28"/>
                <w:szCs w:val="28"/>
                <w:rtl w:val="0"/>
              </w:rPr>
              <w:t xml:space="preserve">Different font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Look, say, trace, cover, check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1196410" cy="275743"/>
                  <wp:effectExtent b="0" l="0" r="0" t="0"/>
                  <wp:docPr id="15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410" cy="27574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Find the rule.</w:t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Are there exceptions to this rule?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     </w:t>
            </w:r>
            <w:r w:rsidDel="00000000" w:rsidR="00000000" w:rsidRPr="00000000">
              <w:rPr>
                <w:sz w:val="20"/>
                <w:szCs w:val="20"/>
              </w:rPr>
              <w:drawing>
                <wp:inline distB="0" distT="0" distL="0" distR="0">
                  <wp:extent cx="382922" cy="340820"/>
                  <wp:effectExtent b="0" l="0" r="0" t="0"/>
                  <wp:docPr descr="Rules at Work Clipart" id="17" name="image2.jpg"/>
                  <a:graphic>
                    <a:graphicData uri="http://schemas.openxmlformats.org/drawingml/2006/picture">
                      <pic:pic>
                        <pic:nvPicPr>
                          <pic:cNvPr descr="Rules at Work Clipart" id="0" name="image2.jp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22" cy="3408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sz w:val="20"/>
                <w:szCs w:val="20"/>
              </w:rPr>
              <mc:AlternateContent>
                <mc:Choice Requires="wpg">
                  <w:drawing>
                    <wp:inline distB="0" distT="0" distL="0" distR="0">
                      <wp:extent cx="333375" cy="333375"/>
                      <wp:effectExtent b="0" l="0" r="0" t="0"/>
                      <wp:docPr descr="spelling rules" id="1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193600" y="362760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drawing>
                    <wp:inline distB="0" distT="0" distL="0" distR="0">
                      <wp:extent cx="333375" cy="333375"/>
                      <wp:effectExtent b="0" l="0" r="0" t="0"/>
                      <wp:docPr descr="spelling rules" id="14" name="image4.png"/>
                      <a:graphic>
                        <a:graphicData uri="http://schemas.openxmlformats.org/drawingml/2006/picture">
                          <pic:pic>
                            <pic:nvPicPr>
                              <pic:cNvPr descr="spelling rules" id="0" name="image4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3375" cy="3333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inline>
                  </w:drawing>
                </mc:Fallback>
              </mc:AlternateConten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Etymology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Find the origin of the word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e.g Greek - meaning new.</w:t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/>
              <w:drawing>
                <wp:inline distB="0" distT="0" distL="0" distR="0">
                  <wp:extent cx="581396" cy="388088"/>
                  <wp:effectExtent b="0" l="0" r="0" t="0"/>
                  <wp:docPr id="16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396" cy="3880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rtl w:val="0"/>
              </w:rPr>
              <w:t xml:space="preserve">A word that rhymes with it or a synonym.</w:t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televi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39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deci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divi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inva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confu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ver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diver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excur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pen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Comic Sans MS" w:cs="Comic Sans MS" w:eastAsia="Comic Sans MS" w:hAnsi="Comic Sans MS"/>
                <w:color w:val="9900ff"/>
                <w:sz w:val="32"/>
                <w:szCs w:val="3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2"/>
                <w:szCs w:val="32"/>
                <w:rtl w:val="0"/>
              </w:rPr>
              <w:t xml:space="preserve">ten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9900ff"/>
                <w:sz w:val="32"/>
                <w:szCs w:val="32"/>
                <w:rtl w:val="0"/>
              </w:rPr>
              <w:t xml:space="preserve">sion</w:t>
            </w:r>
          </w:p>
        </w:tc>
        <w:tc>
          <w:tcPr/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tabs>
          <w:tab w:val="left" w:leader="none" w:pos="2360"/>
        </w:tabs>
        <w:rPr/>
      </w:pPr>
      <w:r w:rsidDel="00000000" w:rsidR="00000000" w:rsidRPr="00000000">
        <w:rPr>
          <w:rtl w:val="0"/>
        </w:rPr>
      </w:r>
    </w:p>
    <w:sectPr>
      <w:headerReference r:id="rId11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Architects Daughter">
    <w:embedRegular w:fontKey="{00000000-0000-0000-0000-000000000000}" r:id="rId1" w:subsetted="0"/>
  </w:font>
  <w:font w:name="Caveat">
    <w:embedRegular w:fontKey="{00000000-0000-0000-0000-000000000000}" r:id="rId2" w:subsetted="0"/>
    <w:embedBold w:fontKey="{00000000-0000-0000-0000-000000000000}" r:id="rId3" w:subsetted="0"/>
  </w:font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Class 4’s Spelling Sheet.  Autumn 2. Week 3. ‘sion’ 10 words.</w:t>
    </w:r>
  </w:p>
  <w:p w:rsidR="00000000" w:rsidDel="00000000" w:rsidP="00000000" w:rsidRDefault="00000000" w:rsidRPr="00000000" w14:paraId="0000007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684E4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130E5"/>
  </w:style>
  <w:style w:type="paragraph" w:styleId="Footer">
    <w:name w:val="footer"/>
    <w:basedOn w:val="Normal"/>
    <w:link w:val="FooterChar"/>
    <w:uiPriority w:val="99"/>
    <w:unhideWhenUsed w:val="1"/>
    <w:rsid w:val="005130E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130E5"/>
  </w:style>
  <w:style w:type="paragraph" w:styleId="ListParagraph">
    <w:name w:val="List Paragraph"/>
    <w:basedOn w:val="Normal"/>
    <w:uiPriority w:val="34"/>
    <w:qFormat w:val="1"/>
    <w:rsid w:val="005130E5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image" Target="media/image3.jp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chitectsDaughter-regular.ttf"/><Relationship Id="rId2" Type="http://schemas.openxmlformats.org/officeDocument/2006/relationships/font" Target="fonts/Caveat-regular.ttf"/><Relationship Id="rId3" Type="http://schemas.openxmlformats.org/officeDocument/2006/relationships/font" Target="fonts/Caveat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dsQhL0Xso+hYMLSYI3aDhtmOQQ==">CgMxLjA4AHIhMThEMGptWXlWNC14SGNyanFMWXlzRjBweUtXNm83c2ho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2023-11-17T10:02:00Z</dcterms:created>
  <dc:creator>Suzannah Harwood</dc:creator>
</cp:coreProperties>
</file>