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jc w:val="center"/>
        <w:rPr>
          <w:rFonts w:ascii="Calibri" w:cs="Calibri" w:eastAsia="Calibri" w:hAnsi="Calibri"/>
        </w:rPr>
      </w:pPr>
      <w:r w:rsidDel="00000000" w:rsidR="00000000" w:rsidRPr="00000000">
        <w:rPr>
          <w:rFonts w:ascii="Calibri" w:cs="Calibri" w:eastAsia="Calibri" w:hAnsi="Calibri"/>
          <w:i w:val="1"/>
          <w:iCs w:val="1"/>
          <w:rtl w:val="0"/>
        </w:rPr>
        <w:t xml:space="preserve">Mellor St Mary CE Primary School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Learning Overview</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-306067</wp:posOffset>
            </wp:positionH>
            <wp:positionV relativeFrom="paragraph">
              <wp:posOffset>-295907</wp:posOffset>
            </wp:positionV>
            <wp:extent cx="864552" cy="983801"/>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64552" cy="983801"/>
                    </a:xfrm>
                    <a:prstGeom prst="rect"/>
                    <a:ln/>
                  </pic:spPr>
                </pic:pic>
              </a:graphicData>
            </a:graphic>
          </wp:anchor>
        </w:drawing>
      </w:r>
    </w:p>
    <w:p w:rsidR="00000000" w:rsidDel="00000000" w:rsidP="00000000" w:rsidRDefault="00000000" w:rsidRPr="00000000" w14:paraId="00000002">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03">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This is the new Learning Overview for this half term. It shows what we will be learning about in school and this can be developed and enriched at home either through the activities listed below or by some of your own choosing.</w:t>
      </w:r>
      <w:r w:rsidDel="00000000" w:rsidR="00000000" w:rsidRPr="00000000">
        <w:rPr>
          <w:rtl w:val="0"/>
        </w:rPr>
      </w:r>
    </w:p>
    <w:tbl>
      <w:tblPr>
        <w:tblStyle w:val="Table1"/>
        <w:tblW w:w="1076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5"/>
        <w:gridCol w:w="5549"/>
        <w:gridCol w:w="3709"/>
        <w:tblGridChange w:id="0">
          <w:tblGrid>
            <w:gridCol w:w="1505"/>
            <w:gridCol w:w="5549"/>
            <w:gridCol w:w="3709"/>
          </w:tblGrid>
        </w:tblGridChange>
      </w:tblGrid>
      <w:tr>
        <w:trPr>
          <w:cantSplit w:val="0"/>
          <w:trHeight w:val="558" w:hRule="atLeast"/>
          <w:tblHeader w:val="0"/>
        </w:trPr>
        <w:tc>
          <w:tcPr>
            <w:gridSpan w:val="2"/>
          </w:tcPr>
          <w:p w:rsidR="00000000" w:rsidDel="00000000" w:rsidP="00000000" w:rsidRDefault="00000000" w:rsidRPr="00000000" w14:paraId="00000004">
            <w:pPr>
              <w:ind w:left="0" w:hanging="2"/>
              <w:rPr>
                <w:rFonts w:ascii="Calibri" w:cs="Calibri" w:eastAsia="Calibri" w:hAnsi="Calibri"/>
              </w:rPr>
            </w:pPr>
            <w:r w:rsidDel="00000000" w:rsidR="00000000" w:rsidRPr="00000000">
              <w:rPr>
                <w:rFonts w:ascii="Calibri" w:cs="Calibri" w:eastAsia="Calibri" w:hAnsi="Calibri"/>
                <w:b w:val="1"/>
                <w:bCs w:val="1"/>
                <w:i w:val="1"/>
                <w:iCs w:val="1"/>
                <w:rtl w:val="0"/>
              </w:rPr>
              <w:t xml:space="preserve">Class 3</w:t>
            </w:r>
            <w:r w:rsidDel="00000000" w:rsidR="00000000" w:rsidRPr="00000000">
              <w:rPr>
                <w:rtl w:val="0"/>
              </w:rPr>
            </w:r>
          </w:p>
          <w:p w:rsidR="00000000" w:rsidDel="00000000" w:rsidP="00000000" w:rsidRDefault="00000000" w:rsidRPr="00000000" w14:paraId="00000005">
            <w:pPr>
              <w:ind w:left="0" w:hanging="2"/>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07">
            <w:pPr>
              <w:ind w:left="0" w:hanging="2"/>
              <w:rPr>
                <w:rFonts w:ascii="Calibri" w:cs="Calibri" w:eastAsia="Calibri" w:hAnsi="Calibri"/>
              </w:rPr>
            </w:pPr>
            <w:r w:rsidDel="00000000" w:rsidR="00000000" w:rsidRPr="00000000">
              <w:rPr>
                <w:rFonts w:ascii="Calibri" w:cs="Calibri" w:eastAsia="Calibri" w:hAnsi="Calibri"/>
                <w:b w:val="1"/>
                <w:bCs w:val="1"/>
                <w:i w:val="1"/>
                <w:iCs w:val="1"/>
                <w:rtl w:val="0"/>
              </w:rPr>
              <w:t xml:space="preserve">Spring Term</w:t>
            </w:r>
            <w:r w:rsidDel="00000000" w:rsidR="00000000" w:rsidRPr="00000000">
              <w:rPr>
                <w:rtl w:val="0"/>
              </w:rPr>
            </w:r>
          </w:p>
          <w:p w:rsidR="00000000" w:rsidDel="00000000" w:rsidP="00000000" w:rsidRDefault="00000000" w:rsidRPr="00000000" w14:paraId="00000008">
            <w:pPr>
              <w:ind w:left="0" w:hanging="2"/>
              <w:rPr>
                <w:rFonts w:ascii="Calibri" w:cs="Calibri" w:eastAsia="Calibri" w:hAnsi="Calibri"/>
              </w:rPr>
            </w:pPr>
            <w:r w:rsidDel="00000000" w:rsidR="00000000" w:rsidRPr="00000000">
              <w:rPr>
                <w:rFonts w:ascii="Calibri" w:cs="Calibri" w:eastAsia="Calibri" w:hAnsi="Calibri"/>
                <w:rtl w:val="0"/>
              </w:rPr>
              <w:t xml:space="preserve">Topic-</w:t>
            </w:r>
            <w:r w:rsidDel="00000000" w:rsidR="00000000" w:rsidRPr="00000000">
              <w:rPr>
                <w:rFonts w:ascii="Calibri" w:cs="Calibri" w:eastAsia="Calibri" w:hAnsi="Calibri"/>
                <w:b w:val="1"/>
                <w:bCs w:val="1"/>
                <w:i w:val="1"/>
                <w:iCs w:val="1"/>
                <w:rtl w:val="0"/>
              </w:rPr>
              <w:t xml:space="preserve"> </w:t>
            </w:r>
            <w:r w:rsidDel="00000000" w:rsidR="00000000" w:rsidRPr="00000000">
              <w:rPr>
                <w:rFonts w:ascii="Calibri" w:cs="Calibri" w:eastAsia="Calibri" w:hAnsi="Calibri"/>
                <w:i w:val="1"/>
                <w:iCs w:val="1"/>
                <w:rtl w:val="0"/>
              </w:rPr>
              <w:t xml:space="preserve">How do forces help us solve problems?</w:t>
            </w: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09">
            <w:pPr>
              <w:ind w:left="0" w:hanging="2"/>
              <w:jc w:val="center"/>
              <w:rPr>
                <w:rFonts w:ascii="Calibri" w:cs="Calibri" w:eastAsia="Calibri" w:hAnsi="Calibri"/>
              </w:rPr>
            </w:pPr>
            <w:r w:rsidDel="00000000" w:rsidR="00000000" w:rsidRPr="00000000">
              <w:rPr>
                <w:rFonts w:ascii="Calibri" w:cs="Calibri" w:eastAsia="Calibri" w:hAnsi="Calibri"/>
                <w:b w:val="1"/>
                <w:bCs w:val="1"/>
                <w:i w:val="1"/>
                <w:iCs w:val="1"/>
                <w:rtl w:val="0"/>
              </w:rPr>
              <w:t xml:space="preserve">Subject</w:t>
            </w:r>
            <w:r w:rsidDel="00000000" w:rsidR="00000000" w:rsidRPr="00000000">
              <w:rPr>
                <w:rtl w:val="0"/>
              </w:rPr>
            </w:r>
          </w:p>
        </w:tc>
        <w:tc>
          <w:tcPr/>
          <w:p w:rsidR="00000000" w:rsidDel="00000000" w:rsidP="00000000" w:rsidRDefault="00000000" w:rsidRPr="00000000" w14:paraId="0000000A">
            <w:pPr>
              <w:ind w:left="0" w:hanging="2"/>
              <w:jc w:val="center"/>
              <w:rPr>
                <w:rFonts w:ascii="Calibri" w:cs="Calibri" w:eastAsia="Calibri" w:hAnsi="Calibri"/>
              </w:rPr>
            </w:pPr>
            <w:r w:rsidDel="00000000" w:rsidR="00000000" w:rsidRPr="00000000">
              <w:rPr>
                <w:rFonts w:ascii="Calibri" w:cs="Calibri" w:eastAsia="Calibri" w:hAnsi="Calibri"/>
                <w:b w:val="1"/>
                <w:bCs w:val="1"/>
                <w:i w:val="1"/>
                <w:iCs w:val="1"/>
                <w:rtl w:val="0"/>
              </w:rPr>
              <w:t xml:space="preserve">In school we will be learning about / to</w:t>
            </w:r>
            <w:r w:rsidDel="00000000" w:rsidR="00000000" w:rsidRPr="00000000">
              <w:rPr>
                <w:rtl w:val="0"/>
              </w:rPr>
            </w:r>
          </w:p>
        </w:tc>
        <w:tc>
          <w:tcPr/>
          <w:p w:rsidR="00000000" w:rsidDel="00000000" w:rsidP="00000000" w:rsidRDefault="00000000" w:rsidRPr="00000000" w14:paraId="0000000B">
            <w:pPr>
              <w:ind w:left="0" w:hanging="2"/>
              <w:jc w:val="center"/>
              <w:rPr>
                <w:rFonts w:ascii="Calibri" w:cs="Calibri" w:eastAsia="Calibri" w:hAnsi="Calibri"/>
              </w:rPr>
            </w:pPr>
            <w:r w:rsidDel="00000000" w:rsidR="00000000" w:rsidRPr="00000000">
              <w:rPr>
                <w:rFonts w:ascii="Calibri" w:cs="Calibri" w:eastAsia="Calibri" w:hAnsi="Calibri"/>
                <w:b w:val="1"/>
                <w:bCs w:val="1"/>
                <w:i w:val="1"/>
                <w:iCs w:val="1"/>
                <w:rtl w:val="0"/>
              </w:rPr>
              <w:t xml:space="preserve">Ideas for follow up home activities </w:t>
            </w:r>
            <w:r w:rsidDel="00000000" w:rsidR="00000000" w:rsidRPr="00000000">
              <w:rPr>
                <w:rtl w:val="0"/>
              </w:rPr>
            </w:r>
          </w:p>
        </w:tc>
      </w:tr>
      <w:tr>
        <w:trPr>
          <w:cantSplit w:val="0"/>
          <w:trHeight w:val="281" w:hRule="atLeast"/>
          <w:tblHeader w:val="0"/>
        </w:trPr>
        <w:tc>
          <w:tcPr/>
          <w:p w:rsidR="00000000" w:rsidDel="00000000" w:rsidP="00000000" w:rsidRDefault="00000000" w:rsidRPr="00000000" w14:paraId="0000000C">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English</w:t>
            </w:r>
            <w:r w:rsidDel="00000000" w:rsidR="00000000" w:rsidRPr="00000000">
              <w:rPr>
                <w:rtl w:val="0"/>
              </w:rPr>
            </w:r>
          </w:p>
        </w:tc>
        <w:tc>
          <w:tcPr/>
          <w:p w:rsidR="00000000" w:rsidDel="00000000" w:rsidP="00000000" w:rsidRDefault="00000000" w:rsidRPr="00000000" w14:paraId="0000000D">
            <w:pPr>
              <w:ind w:left="0" w:hanging="2"/>
              <w:rPr>
                <w:rFonts w:ascii="Calibri" w:cs="Calibri" w:eastAsia="Calibri" w:hAnsi="Calibri"/>
              </w:rPr>
            </w:pPr>
            <w:r w:rsidDel="00000000" w:rsidR="00000000" w:rsidRPr="00000000">
              <w:rPr>
                <w:rFonts w:ascii="Calibri" w:cs="Calibri" w:eastAsia="Calibri" w:hAnsi="Calibri"/>
                <w:rtl w:val="0"/>
              </w:rPr>
              <w:t xml:space="preserve">In English this term, we will be working on our poetry skills as the whole school looks at the book Change Sings by Amanda Gorman. It will help us to build our confidence on performance poetry and think about the messages of poems.</w:t>
            </w:r>
          </w:p>
          <w:p w:rsidR="00000000" w:rsidDel="00000000" w:rsidP="00000000" w:rsidRDefault="00000000" w:rsidRPr="00000000" w14:paraId="0000000E">
            <w:pPr>
              <w:ind w:left="0" w:hanging="2"/>
              <w:rPr>
                <w:rFonts w:ascii="Calibri" w:cs="Calibri" w:eastAsia="Calibri" w:hAnsi="Calibri"/>
              </w:rPr>
            </w:pPr>
            <w:r w:rsidDel="00000000" w:rsidR="00000000" w:rsidRPr="00000000">
              <w:rPr>
                <w:rFonts w:ascii="Calibri" w:cs="Calibri" w:eastAsia="Calibri" w:hAnsi="Calibri"/>
                <w:rtl w:val="0"/>
              </w:rPr>
              <w:t xml:space="preserve">We will be writing a mystery narrative looking at the  book The Iron Man looking more in depth about characters and plot. Next term we will be revisiting work on biographies through the book The Match box diary and our next book Until I met Dudley allows us to create explanation texts. All of these books allow us to build and work on our structure and planning for writing with specific focus on editing this term. </w:t>
            </w:r>
          </w:p>
        </w:tc>
        <w:tc>
          <w:tcPr/>
          <w:p w:rsidR="00000000" w:rsidDel="00000000" w:rsidP="00000000" w:rsidRDefault="00000000" w:rsidRPr="00000000" w14:paraId="0000000F">
            <w:pPr>
              <w:ind w:left="0" w:hanging="2"/>
              <w:rPr>
                <w:rFonts w:ascii="Calibri" w:cs="Calibri" w:eastAsia="Calibri" w:hAnsi="Calibri"/>
              </w:rPr>
            </w:pPr>
            <w:r w:rsidDel="00000000" w:rsidR="00000000" w:rsidRPr="00000000">
              <w:rPr>
                <w:rFonts w:ascii="Calibri" w:cs="Calibri" w:eastAsia="Calibri" w:hAnsi="Calibri"/>
                <w:rtl w:val="0"/>
              </w:rPr>
              <w:t xml:space="preserve">As part of extra homework you could research about Sir Isaac Newton and his contributions to science especially forces. Add it to your homework book if you complete this</w:t>
            </w:r>
          </w:p>
          <w:p w:rsidR="00000000" w:rsidDel="00000000" w:rsidP="00000000" w:rsidRDefault="00000000" w:rsidRPr="00000000" w14:paraId="00000010">
            <w:pPr>
              <w:ind w:left="0" w:hanging="2"/>
              <w:rPr/>
            </w:pPr>
            <w:hyperlink r:id="rId8">
              <w:r w:rsidDel="00000000" w:rsidR="00000000" w:rsidRPr="00000000">
                <w:rPr>
                  <w:color w:val="0563c1"/>
                  <w:u w:val="single"/>
                  <w:rtl w:val="0"/>
                </w:rPr>
                <w:t xml:space="preserve">https://www.ducksters.com/biography/scientists/isaac_newton.php</w:t>
              </w:r>
            </w:hyperlink>
            <w:r w:rsidDel="00000000" w:rsidR="00000000" w:rsidRPr="00000000">
              <w:rPr>
                <w:rtl w:val="0"/>
              </w:rPr>
            </w:r>
          </w:p>
          <w:p w:rsidR="00000000" w:rsidDel="00000000" w:rsidP="00000000" w:rsidRDefault="00000000" w:rsidRPr="00000000" w14:paraId="00000011">
            <w:pPr>
              <w:ind w:left="0" w:hanging="2"/>
              <w:rPr/>
            </w:pPr>
            <w:hyperlink r:id="rId9">
              <w:r w:rsidDel="00000000" w:rsidR="00000000" w:rsidRPr="00000000">
                <w:rPr>
                  <w:color w:val="0563c1"/>
                  <w:u w:val="single"/>
                  <w:rtl w:val="0"/>
                </w:rPr>
                <w:t xml:space="preserve">https://www.theschoolrun.com/homework-help/sir-isaac-newton</w:t>
              </w:r>
            </w:hyperlink>
            <w:r w:rsidDel="00000000" w:rsidR="00000000" w:rsidRPr="00000000">
              <w:rPr>
                <w:rtl w:val="0"/>
              </w:rPr>
            </w:r>
          </w:p>
          <w:p w:rsidR="00000000" w:rsidDel="00000000" w:rsidP="00000000" w:rsidRDefault="00000000" w:rsidRPr="00000000" w14:paraId="00000012">
            <w:pPr>
              <w:ind w:left="0" w:hanging="2"/>
              <w:rPr/>
            </w:pPr>
            <w:hyperlink r:id="rId10">
              <w:r w:rsidDel="00000000" w:rsidR="00000000" w:rsidRPr="00000000">
                <w:rPr>
                  <w:color w:val="0563c1"/>
                  <w:u w:val="single"/>
                  <w:rtl w:val="0"/>
                </w:rPr>
                <w:t xml:space="preserve">https://www.coolkidfacts.com/isaac-newton-for-kids/</w:t>
              </w:r>
            </w:hyperlink>
            <w:r w:rsidDel="00000000" w:rsidR="00000000" w:rsidRPr="00000000">
              <w:rPr>
                <w:rtl w:val="0"/>
              </w:rPr>
            </w:r>
          </w:p>
          <w:p w:rsidR="00000000" w:rsidDel="00000000" w:rsidP="00000000" w:rsidRDefault="00000000" w:rsidRPr="00000000" w14:paraId="00000013">
            <w:pPr>
              <w:ind w:left="0" w:hanging="2"/>
              <w:rPr>
                <w:rFonts w:ascii="Calibri" w:cs="Calibri" w:eastAsia="Calibri" w:hAnsi="Calibri"/>
              </w:rPr>
            </w:pPr>
            <w:r w:rsidDel="00000000" w:rsidR="00000000" w:rsidRPr="00000000">
              <w:rPr>
                <w:rtl w:val="0"/>
              </w:rPr>
            </w:r>
          </w:p>
        </w:tc>
      </w:tr>
      <w:tr>
        <w:trPr>
          <w:cantSplit w:val="0"/>
          <w:trHeight w:val="297" w:hRule="atLeast"/>
          <w:tblHeader w:val="0"/>
        </w:trPr>
        <w:tc>
          <w:tcPr/>
          <w:p w:rsidR="00000000" w:rsidDel="00000000" w:rsidP="00000000" w:rsidRDefault="00000000" w:rsidRPr="00000000" w14:paraId="00000014">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Mathematics</w:t>
            </w:r>
            <w:r w:rsidDel="00000000" w:rsidR="00000000" w:rsidRPr="00000000">
              <w:rPr>
                <w:rtl w:val="0"/>
              </w:rPr>
            </w:r>
          </w:p>
        </w:tc>
        <w:tc>
          <w:tcPr/>
          <w:p w:rsidR="00000000" w:rsidDel="00000000" w:rsidP="00000000" w:rsidRDefault="00000000" w:rsidRPr="00000000" w14:paraId="00000015">
            <w:pPr>
              <w:ind w:left="0" w:hanging="2"/>
              <w:rPr>
                <w:rFonts w:ascii="Calibri" w:cs="Calibri" w:eastAsia="Calibri" w:hAnsi="Calibri"/>
              </w:rPr>
            </w:pPr>
            <w:r w:rsidDel="00000000" w:rsidR="00000000" w:rsidRPr="00000000">
              <w:rPr>
                <w:rFonts w:ascii="Calibri" w:cs="Calibri" w:eastAsia="Calibri" w:hAnsi="Calibri"/>
                <w:rtl w:val="0"/>
              </w:rPr>
              <w:t xml:space="preserve">We have a jam packed term full of maths problems to solve this term. We will start off looking at multiplication and the formal written methods for this. Following on from that, will be looking at perimeter and length and working at these using our problem solving skills.</w:t>
            </w:r>
          </w:p>
          <w:p w:rsidR="00000000" w:rsidDel="00000000" w:rsidP="00000000" w:rsidRDefault="00000000" w:rsidRPr="00000000" w14:paraId="00000016">
            <w:pPr>
              <w:ind w:left="0" w:hanging="2"/>
              <w:rPr>
                <w:rFonts w:ascii="Calibri" w:cs="Calibri" w:eastAsia="Calibri" w:hAnsi="Calibri"/>
              </w:rPr>
            </w:pPr>
            <w:r w:rsidDel="00000000" w:rsidR="00000000" w:rsidRPr="00000000">
              <w:rPr>
                <w:rFonts w:ascii="Calibri" w:cs="Calibri" w:eastAsia="Calibri" w:hAnsi="Calibri"/>
                <w:rtl w:val="0"/>
              </w:rPr>
              <w:t xml:space="preserve">Next half term we will be looking at fractions and seeing them in various different representations building on from our multiplication work. We will also be using our problem-solving skills again through mass and capacity.</w:t>
            </w:r>
          </w:p>
        </w:tc>
        <w:tc>
          <w:tcPr/>
          <w:p w:rsidR="00000000" w:rsidDel="00000000" w:rsidP="00000000" w:rsidRDefault="00000000" w:rsidRPr="00000000" w14:paraId="00000017">
            <w:pPr>
              <w:ind w:left="0" w:hanging="2"/>
              <w:rPr>
                <w:rFonts w:ascii="Calibri" w:cs="Calibri" w:eastAsia="Calibri" w:hAnsi="Calibri"/>
              </w:rPr>
            </w:pPr>
            <w:r w:rsidDel="00000000" w:rsidR="00000000" w:rsidRPr="00000000">
              <w:rPr>
                <w:rFonts w:ascii="Calibri" w:cs="Calibri" w:eastAsia="Calibri" w:hAnsi="Calibri"/>
                <w:rtl w:val="0"/>
              </w:rPr>
              <w:t xml:space="preserve">Year 4 need to be completing their times tables in under 6 seconds ready for their government test in June. Completing Times Table Rockstars everyday will help to improve your memory of times tables needed for our fraction work this term too. Can you be a rock hero?</w:t>
            </w:r>
          </w:p>
          <w:p w:rsidR="00000000" w:rsidDel="00000000" w:rsidP="00000000" w:rsidRDefault="00000000" w:rsidRPr="00000000" w14:paraId="00000018">
            <w:pPr>
              <w:ind w:left="0" w:hanging="2"/>
              <w:rPr>
                <w:rFonts w:ascii="Calibri" w:cs="Calibri" w:eastAsia="Calibri" w:hAnsi="Calibri"/>
              </w:rPr>
            </w:pPr>
            <w:r w:rsidDel="00000000" w:rsidR="00000000" w:rsidRPr="00000000">
              <w:rPr>
                <w:rtl w:val="0"/>
              </w:rPr>
            </w:r>
          </w:p>
        </w:tc>
      </w:tr>
      <w:tr>
        <w:trPr>
          <w:cantSplit w:val="0"/>
          <w:trHeight w:val="297" w:hRule="atLeast"/>
          <w:tblHeader w:val="0"/>
        </w:trPr>
        <w:tc>
          <w:tcPr/>
          <w:p w:rsidR="00000000" w:rsidDel="00000000" w:rsidP="00000000" w:rsidRDefault="00000000" w:rsidRPr="00000000" w14:paraId="00000019">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Computing</w:t>
            </w:r>
            <w:r w:rsidDel="00000000" w:rsidR="00000000" w:rsidRPr="00000000">
              <w:rPr>
                <w:rtl w:val="0"/>
              </w:rPr>
            </w:r>
          </w:p>
        </w:tc>
        <w:tc>
          <w:tcPr/>
          <w:p w:rsidR="00000000" w:rsidDel="00000000" w:rsidP="00000000" w:rsidRDefault="00000000" w:rsidRPr="00000000" w14:paraId="0000001A">
            <w:pPr>
              <w:spacing w:after="60" w:lineRule="auto"/>
              <w:ind w:left="0" w:hanging="2"/>
              <w:rPr>
                <w:rFonts w:ascii="Calibri" w:cs="Calibri" w:eastAsia="Calibri" w:hAnsi="Calibri"/>
              </w:rPr>
            </w:pPr>
            <w:r w:rsidDel="00000000" w:rsidR="00000000" w:rsidRPr="00000000">
              <w:rPr>
                <w:rFonts w:ascii="Calibri" w:cs="Calibri" w:eastAsia="Calibri" w:hAnsi="Calibri"/>
                <w:rtl w:val="0"/>
              </w:rPr>
              <w:t xml:space="preserve">The focus for computing will be computer programming where the programme Scratch in this unit explores the concept of sequencing in programming through Scratch. It begins with an introduction to the programming environment. They will be introduced to a selection of motion, sound, and event blocks which they will use to create their own programs, featuring sequences. The unit is paced to focus on all aspects of sequences, and make sure that knowledge is built in a structured manner. Learners also apply stages of program design through this unit.</w:t>
            </w:r>
          </w:p>
        </w:tc>
        <w:tc>
          <w:tcPr/>
          <w:p w:rsidR="00000000" w:rsidDel="00000000" w:rsidP="00000000" w:rsidRDefault="00000000" w:rsidRPr="00000000" w14:paraId="0000001B">
            <w:pPr>
              <w:ind w:left="0" w:hanging="2"/>
              <w:rPr>
                <w:rFonts w:ascii="Calibri" w:cs="Calibri" w:eastAsia="Calibri" w:hAnsi="Calibri"/>
              </w:rPr>
            </w:pPr>
            <w:r w:rsidDel="00000000" w:rsidR="00000000" w:rsidRPr="00000000">
              <w:rPr>
                <w:rFonts w:ascii="Calibri" w:cs="Calibri" w:eastAsia="Calibri" w:hAnsi="Calibri"/>
                <w:rtl w:val="0"/>
              </w:rPr>
              <w:t xml:space="preserve">Discuss with your child what they know about how to stay safe online and the importance of the dangers of online games and what to do if an incident arises at home. </w:t>
            </w:r>
          </w:p>
          <w:p w:rsidR="00000000" w:rsidDel="00000000" w:rsidP="00000000" w:rsidRDefault="00000000" w:rsidRPr="00000000" w14:paraId="0000001C">
            <w:pPr>
              <w:ind w:left="0" w:hanging="2"/>
              <w:rPr>
                <w:rFonts w:ascii="Calibri" w:cs="Calibri" w:eastAsia="Calibri" w:hAnsi="Calibri"/>
              </w:rPr>
            </w:pPr>
            <w:r w:rsidDel="00000000" w:rsidR="00000000" w:rsidRPr="00000000">
              <w:rPr>
                <w:rtl w:val="0"/>
              </w:rPr>
            </w:r>
          </w:p>
          <w:p w:rsidR="00000000" w:rsidDel="00000000" w:rsidP="00000000" w:rsidRDefault="00000000" w:rsidRPr="00000000" w14:paraId="0000001D">
            <w:pPr>
              <w:ind w:left="0" w:hanging="2"/>
              <w:rPr>
                <w:rFonts w:ascii="Calibri" w:cs="Calibri" w:eastAsia="Calibri" w:hAnsi="Calibri"/>
              </w:rPr>
            </w:pPr>
            <w:r w:rsidDel="00000000" w:rsidR="00000000" w:rsidRPr="00000000">
              <w:rPr>
                <w:rFonts w:ascii="Calibri" w:cs="Calibri" w:eastAsia="Calibri" w:hAnsi="Calibri"/>
                <w:rtl w:val="0"/>
              </w:rPr>
              <w:t xml:space="preserve">Visit: </w:t>
            </w:r>
            <w:hyperlink r:id="rId11">
              <w:r w:rsidDel="00000000" w:rsidR="00000000" w:rsidRPr="00000000">
                <w:rPr>
                  <w:rFonts w:ascii="Calibri" w:cs="Calibri" w:eastAsia="Calibri" w:hAnsi="Calibri"/>
                  <w:color w:val="0563c1"/>
                  <w:rtl w:val="0"/>
                </w:rPr>
                <w:t xml:space="preserve">www.thinkuknow.co.uk</w:t>
              </w:r>
            </w:hyperlink>
            <w:r w:rsidDel="00000000" w:rsidR="00000000" w:rsidRPr="00000000">
              <w:rPr>
                <w:rFonts w:ascii="Calibri" w:cs="Calibri" w:eastAsia="Calibri" w:hAnsi="Calibri"/>
                <w:rtl w:val="0"/>
              </w:rPr>
              <w:t xml:space="preserve"> to reinforce learning.</w:t>
            </w:r>
          </w:p>
        </w:tc>
      </w:tr>
      <w:tr>
        <w:trPr>
          <w:cantSplit w:val="0"/>
          <w:trHeight w:val="297" w:hRule="atLeast"/>
          <w:tblHeader w:val="0"/>
        </w:trPr>
        <w:tc>
          <w:tcPr/>
          <w:p w:rsidR="00000000" w:rsidDel="00000000" w:rsidP="00000000" w:rsidRDefault="00000000" w:rsidRPr="00000000" w14:paraId="0000001E">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French</w:t>
            </w:r>
            <w:r w:rsidDel="00000000" w:rsidR="00000000" w:rsidRPr="00000000">
              <w:rPr>
                <w:rtl w:val="0"/>
              </w:rPr>
            </w:r>
          </w:p>
        </w:tc>
        <w:tc>
          <w:tcPr/>
          <w:p w:rsidR="00000000" w:rsidDel="00000000" w:rsidP="00000000" w:rsidRDefault="00000000" w:rsidRPr="00000000" w14:paraId="0000001F">
            <w:pPr>
              <w:spacing w:after="240" w:before="240" w:lineRule="auto"/>
              <w:ind w:firstLine="0"/>
              <w:rPr>
                <w:rFonts w:ascii="Calibri" w:cs="Calibri" w:eastAsia="Calibri" w:hAnsi="Calibri"/>
              </w:rPr>
            </w:pPr>
            <w:r w:rsidDel="00000000" w:rsidR="00000000" w:rsidRPr="00000000">
              <w:rPr>
                <w:rFonts w:ascii="Calibri" w:cs="Calibri" w:eastAsia="Calibri" w:hAnsi="Calibri"/>
                <w:rtl w:val="0"/>
              </w:rPr>
              <w:t xml:space="preserve">Year 3 this term will be recalling numbers one to 12 with generally accurate pronunciation, recognising number words, asking and answering a question about their age. In the second half of the term we will be correctly identifying masculine and feminine nouns, recognising simple classroom </w:t>
            </w:r>
          </w:p>
          <w:p w:rsidR="00000000" w:rsidDel="00000000" w:rsidP="00000000" w:rsidRDefault="00000000" w:rsidRPr="00000000" w14:paraId="00000020">
            <w:pPr>
              <w:spacing w:after="240" w:before="240" w:lineRule="auto"/>
              <w:ind w:firstLine="0"/>
              <w:rPr>
                <w:rFonts w:ascii="Calibri" w:cs="Calibri" w:eastAsia="Calibri" w:hAnsi="Calibri"/>
              </w:rPr>
            </w:pPr>
            <w:r w:rsidDel="00000000" w:rsidR="00000000" w:rsidRPr="00000000">
              <w:rPr>
                <w:rFonts w:ascii="Calibri" w:cs="Calibri" w:eastAsia="Calibri" w:hAnsi="Calibri"/>
                <w:rtl w:val="0"/>
              </w:rPr>
              <w:t xml:space="preserve">instructions in French, learning new vocabulary for school bag objects and understanding the similarities and differences between English and French schools. Year 4 children will be extending their numbers knowledge to 31 in French, reading and calculating Maths sums correctly in French, learning the days of the week, and French months of the year. We will also be asking when someone’s birthday is and giving the number and month of our own birthday and learning the seasons of the year. In the second half of the term we will be describing the weather using at least eight different weather phrases and the temperature in a given place. We will also look at the water cycle and relevant cognates in French and English. Year 5 children will be learning to count confidently up to 100 and understanding large numbers in money. We will go “shopping in France”, learn food words, how to ask for items and how much they cost. In the second half of the term we will learn compass directions in French and how to read and give directions We will also explore other French speaking countries, look at some of the key features of these countries including investigating their climate data.</w:t>
            </w:r>
          </w:p>
        </w:tc>
        <w:tc>
          <w:tcPr/>
          <w:p w:rsidR="00000000" w:rsidDel="00000000" w:rsidP="00000000" w:rsidRDefault="00000000" w:rsidRPr="00000000" w14:paraId="00000021">
            <w:pPr>
              <w:spacing w:after="240" w:before="240" w:lineRule="auto"/>
              <w:ind w:firstLine="0"/>
              <w:rPr>
                <w:rFonts w:ascii="Calibri" w:cs="Calibri" w:eastAsia="Calibri" w:hAnsi="Calibri"/>
              </w:rPr>
            </w:pPr>
            <w:r w:rsidDel="00000000" w:rsidR="00000000" w:rsidRPr="00000000">
              <w:rPr>
                <w:rFonts w:ascii="Calibri" w:cs="Calibri" w:eastAsia="Calibri" w:hAnsi="Calibri"/>
                <w:rtl w:val="0"/>
              </w:rPr>
              <w:t xml:space="preserve">Practice numbers 1-20: https://youtu.be/oIUr8omTpCs visit: https://designsandlines.co.uk/blog/french-playground-games/</w:t>
            </w:r>
          </w:p>
        </w:tc>
      </w:tr>
      <w:tr>
        <w:trPr>
          <w:cantSplit w:val="0"/>
          <w:trHeight w:val="297" w:hRule="atLeast"/>
          <w:tblHeader w:val="0"/>
        </w:trPr>
        <w:tc>
          <w:tcPr/>
          <w:p w:rsidR="00000000" w:rsidDel="00000000" w:rsidP="00000000" w:rsidRDefault="00000000" w:rsidRPr="00000000" w14:paraId="00000022">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PE</w:t>
            </w:r>
            <w:r w:rsidDel="00000000" w:rsidR="00000000" w:rsidRPr="00000000">
              <w:rPr>
                <w:rtl w:val="0"/>
              </w:rPr>
            </w:r>
          </w:p>
        </w:tc>
        <w:tc>
          <w:tcPr/>
          <w:p w:rsidR="00000000" w:rsidDel="00000000" w:rsidP="00000000" w:rsidRDefault="00000000" w:rsidRPr="00000000" w14:paraId="00000023">
            <w:pPr>
              <w:ind w:left="0" w:hanging="2"/>
              <w:rPr>
                <w:rFonts w:ascii="Calibri" w:cs="Calibri" w:eastAsia="Calibri" w:hAnsi="Calibri"/>
              </w:rPr>
            </w:pPr>
            <w:r w:rsidDel="00000000" w:rsidR="00000000" w:rsidRPr="00000000">
              <w:rPr>
                <w:rFonts w:ascii="Calibri" w:cs="Calibri" w:eastAsia="Calibri" w:hAnsi="Calibri"/>
                <w:rtl w:val="0"/>
              </w:rPr>
              <w:t xml:space="preserve">This term Class 3 will be continuing with our gymnastic skills using equipment to improve our balance, transitions and movements. We will be doing dance using Rock and Roll and how we can use our bodies to use shapes and transition to music.</w:t>
            </w:r>
          </w:p>
        </w:tc>
        <w:tc>
          <w:tcPr/>
          <w:p w:rsidR="00000000" w:rsidDel="00000000" w:rsidP="00000000" w:rsidRDefault="00000000" w:rsidRPr="00000000" w14:paraId="00000024">
            <w:pPr>
              <w:ind w:left="0" w:hanging="2"/>
              <w:rPr>
                <w:rFonts w:ascii="Calibri" w:cs="Calibri" w:eastAsia="Calibri" w:hAnsi="Calibri"/>
              </w:rPr>
            </w:pPr>
            <w:r w:rsidDel="00000000" w:rsidR="00000000" w:rsidRPr="00000000">
              <w:rPr>
                <w:rFonts w:ascii="Calibri" w:cs="Calibri" w:eastAsia="Calibri" w:hAnsi="Calibri"/>
                <w:rtl w:val="0"/>
              </w:rPr>
              <w:t xml:space="preserve">Children will be encouraged to practise their skipping skills at home as these sessions will be timed and numbers of skips counted. </w:t>
            </w:r>
          </w:p>
        </w:tc>
      </w:tr>
      <w:tr>
        <w:trPr>
          <w:cantSplit w:val="0"/>
          <w:trHeight w:val="297" w:hRule="atLeast"/>
          <w:tblHeader w:val="0"/>
        </w:trPr>
        <w:tc>
          <w:tcPr/>
          <w:p w:rsidR="00000000" w:rsidDel="00000000" w:rsidP="00000000" w:rsidRDefault="00000000" w:rsidRPr="00000000" w14:paraId="00000025">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RE</w:t>
            </w:r>
            <w:r w:rsidDel="00000000" w:rsidR="00000000" w:rsidRPr="00000000">
              <w:rPr>
                <w:rtl w:val="0"/>
              </w:rPr>
            </w:r>
          </w:p>
        </w:tc>
        <w:tc>
          <w:tcPr/>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153"/>
                <w:tab w:val="right" w:leader="none" w:pos="8306"/>
                <w:tab w:val="center" w:leader="none" w:pos="4513"/>
                <w:tab w:val="right" w:leader="none" w:pos="9026"/>
              </w:tabs>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In RE this half term, we will be learning how to deepen our understanding of the impact Jesus had/has on people’s lives. Our key questions will be What does ‘change’ mean? How can our lives be changed? Is it easy to change? How did Jesus change lives? When did/does Jesus change lives?</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center" w:leader="none" w:pos="4153"/>
                <w:tab w:val="right" w:leader="none" w:pos="8306"/>
                <w:tab w:val="center" w:leader="none" w:pos="4513"/>
                <w:tab w:val="right" w:leader="none" w:pos="9026"/>
              </w:tabs>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What happens when Jesus changes a person’s life? We will be discussing this and adding to our workbooks and scrapbooks through drama and diary entries and other activities.</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center" w:leader="none" w:pos="4153"/>
                <w:tab w:val="right" w:leader="none" w:pos="8306"/>
                <w:tab w:val="center" w:leader="none" w:pos="4513"/>
                <w:tab w:val="right" w:leader="none" w:pos="9026"/>
              </w:tabs>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Next half term we will be looking towards Easter, exploring the sadness and joy of this special time. We will be exploring our Christian virtues of Faith, Hope and Love. We will</w:t>
            </w:r>
            <w:r w:rsidDel="00000000" w:rsidR="00000000" w:rsidRPr="00000000">
              <w:rPr>
                <w:rFonts w:ascii="Comic Sans MS" w:cs="Comic Sans MS" w:eastAsia="Comic Sans MS" w:hAnsi="Comic Sans MS"/>
                <w:color w:val="808080"/>
                <w:rtl w:val="0"/>
              </w:rPr>
              <w:t xml:space="preserve"> </w:t>
            </w:r>
            <w:r w:rsidDel="00000000" w:rsidR="00000000" w:rsidRPr="00000000">
              <w:rPr>
                <w:rFonts w:ascii="Calibri" w:cs="Calibri" w:eastAsia="Calibri" w:hAnsi="Calibri"/>
                <w:color w:val="000000"/>
                <w:rtl w:val="0"/>
              </w:rPr>
              <w:t xml:space="preserve">listen to and retell the Easter Story, emphasising the emotions expressed by the people and consider how the emotions of the events of Holy Week and Easter are reflected in church services. We will also be practising for our Easter celebrations in church.</w:t>
            </w:r>
          </w:p>
          <w:p w:rsidR="00000000" w:rsidDel="00000000" w:rsidP="00000000" w:rsidRDefault="00000000" w:rsidRPr="00000000" w14:paraId="00000029">
            <w:pPr>
              <w:ind w:left="0" w:hanging="2"/>
              <w:rPr>
                <w:rFonts w:ascii="Calibri" w:cs="Calibri" w:eastAsia="Calibri" w:hAnsi="Calibri"/>
              </w:rPr>
            </w:pPr>
            <w:r w:rsidDel="00000000" w:rsidR="00000000" w:rsidRPr="00000000">
              <w:rPr>
                <w:rtl w:val="0"/>
              </w:rPr>
            </w:r>
          </w:p>
        </w:tc>
        <w:tc>
          <w:tcPr/>
          <w:p w:rsidR="00000000" w:rsidDel="00000000" w:rsidP="00000000" w:rsidRDefault="00000000" w:rsidRPr="00000000" w14:paraId="0000002A">
            <w:pPr>
              <w:ind w:left="0" w:hanging="2"/>
              <w:rPr>
                <w:rFonts w:ascii="Calibri" w:cs="Calibri" w:eastAsia="Calibri" w:hAnsi="Calibri"/>
              </w:rPr>
            </w:pPr>
            <w:r w:rsidDel="00000000" w:rsidR="00000000" w:rsidRPr="00000000">
              <w:rPr>
                <w:rFonts w:ascii="Calibri" w:cs="Calibri" w:eastAsia="Calibri" w:hAnsi="Calibri"/>
                <w:color w:val="000000"/>
                <w:rtl w:val="0"/>
              </w:rPr>
              <w:t xml:space="preserve">Look at the Bible at home, both adults’ and children’s editions. Read the miracles of Jesus and discuss how these fit into our lives today. If we question our faith who can we ask for guidance? Where does our light come from?</w:t>
            </w:r>
            <w:r w:rsidDel="00000000" w:rsidR="00000000" w:rsidRPr="00000000">
              <w:rPr>
                <w:rtl w:val="0"/>
              </w:rPr>
            </w:r>
          </w:p>
        </w:tc>
      </w:tr>
      <w:tr>
        <w:trPr>
          <w:cantSplit w:val="0"/>
          <w:trHeight w:val="281" w:hRule="atLeast"/>
          <w:tblHeader w:val="0"/>
        </w:trPr>
        <w:tc>
          <w:tcPr/>
          <w:p w:rsidR="00000000" w:rsidDel="00000000" w:rsidP="00000000" w:rsidRDefault="00000000" w:rsidRPr="00000000" w14:paraId="0000002B">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Science</w:t>
            </w:r>
            <w:r w:rsidDel="00000000" w:rsidR="00000000" w:rsidRPr="00000000">
              <w:rPr>
                <w:rtl w:val="0"/>
              </w:rPr>
            </w:r>
          </w:p>
        </w:tc>
        <w:tc>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be having a busy term in science learning about forces and magnets. We will be doing a lot of investigating and designing investigations taking inspiration from famous scientists such as Sir Isaac Newton and Leonardo De Vinci and his connections to Christianity and his faith in God. In the first half term, we will be looking at forces and how that things move. </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We will be discovering the force of magnetism and creating and designing ways we can test magnetic properties of materials. We will also be writing about our investigations linking to our English work. We will look further into fair tests and talk about how we can prepare, set out and complete our investigations. Next half term we will follow on from this and ask questions and explore the forces of gravity, air resistance and friction alongside levers and pulleys and gears.</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In the second half term,</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Also this term, the whole school will be taking part in the Big School’s Birdwatch in January and creating bird feeders to attract different birds into our grounds as part of forest schools with Mrs Houndslow.</w:t>
            </w:r>
          </w:p>
        </w:tc>
        <w:tc>
          <w:tcPr/>
          <w:p w:rsidR="00000000" w:rsidDel="00000000" w:rsidP="00000000" w:rsidRDefault="00000000" w:rsidRPr="00000000" w14:paraId="00000030">
            <w:pPr>
              <w:ind w:left="0" w:hanging="2"/>
              <w:rPr>
                <w:rFonts w:ascii="Calibri" w:cs="Calibri" w:eastAsia="Calibri" w:hAnsi="Calibri"/>
              </w:rPr>
            </w:pPr>
            <w:r w:rsidDel="00000000" w:rsidR="00000000" w:rsidRPr="00000000">
              <w:rPr>
                <w:rFonts w:ascii="Calibri" w:cs="Calibri" w:eastAsia="Calibri" w:hAnsi="Calibri"/>
                <w:rtl w:val="0"/>
              </w:rPr>
              <w:t xml:space="preserve">Can you make a simple machine? Can you explain the forces acting on your machine and why it works? Design a simple machine and test it creating explanations for its movement.</w:t>
            </w:r>
          </w:p>
          <w:p w:rsidR="00000000" w:rsidDel="00000000" w:rsidP="00000000" w:rsidRDefault="00000000" w:rsidRPr="00000000" w14:paraId="00000031">
            <w:pPr>
              <w:ind w:left="0" w:hanging="2"/>
              <w:rPr>
                <w:rFonts w:ascii="Calibri" w:cs="Calibri" w:eastAsia="Calibri" w:hAnsi="Calibri"/>
              </w:rPr>
            </w:pPr>
            <w:hyperlink r:id="rId12">
              <w:r w:rsidDel="00000000" w:rsidR="00000000" w:rsidRPr="00000000">
                <w:rPr>
                  <w:rFonts w:ascii="Calibri" w:cs="Calibri" w:eastAsia="Calibri" w:hAnsi="Calibri"/>
                  <w:color w:val="0563c1"/>
                  <w:u w:val="single"/>
                  <w:rtl w:val="0"/>
                </w:rPr>
                <w:t xml:space="preserve">https://www.123homeschool4me.com/24-simple-machine-projects-for-kids_97/</w:t>
              </w:r>
            </w:hyperlink>
            <w:r w:rsidDel="00000000" w:rsidR="00000000" w:rsidRPr="00000000">
              <w:rPr>
                <w:rtl w:val="0"/>
              </w:rPr>
            </w:r>
          </w:p>
          <w:p w:rsidR="00000000" w:rsidDel="00000000" w:rsidP="00000000" w:rsidRDefault="00000000" w:rsidRPr="00000000" w14:paraId="00000032">
            <w:pPr>
              <w:ind w:left="0" w:hanging="2"/>
              <w:rPr>
                <w:rFonts w:ascii="Calibri" w:cs="Calibri" w:eastAsia="Calibri" w:hAnsi="Calibri"/>
              </w:rPr>
            </w:pPr>
            <w:hyperlink r:id="rId13">
              <w:r w:rsidDel="00000000" w:rsidR="00000000" w:rsidRPr="00000000">
                <w:rPr>
                  <w:rFonts w:ascii="Calibri" w:cs="Calibri" w:eastAsia="Calibri" w:hAnsi="Calibri"/>
                  <w:color w:val="0563c1"/>
                  <w:u w:val="single"/>
                  <w:rtl w:val="0"/>
                </w:rPr>
                <w:t xml:space="preserve">https://www.pinterest.co.uk/sciavarellasc/simple-machine-projects/</w:t>
              </w:r>
            </w:hyperlink>
            <w:r w:rsidDel="00000000" w:rsidR="00000000" w:rsidRPr="00000000">
              <w:rPr>
                <w:rtl w:val="0"/>
              </w:rPr>
            </w:r>
          </w:p>
          <w:p w:rsidR="00000000" w:rsidDel="00000000" w:rsidP="00000000" w:rsidRDefault="00000000" w:rsidRPr="00000000" w14:paraId="00000033">
            <w:pPr>
              <w:ind w:left="0" w:hanging="2"/>
              <w:rPr>
                <w:rFonts w:ascii="Calibri" w:cs="Calibri" w:eastAsia="Calibri" w:hAnsi="Calibri"/>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34">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Geography</w:t>
            </w:r>
            <w:r w:rsidDel="00000000" w:rsidR="00000000" w:rsidRPr="00000000">
              <w:rPr>
                <w:rtl w:val="0"/>
              </w:rPr>
            </w:r>
          </w:p>
        </w:tc>
        <w:tc>
          <w:tcPr/>
          <w:p w:rsidR="00000000" w:rsidDel="00000000" w:rsidP="00000000" w:rsidRDefault="00000000" w:rsidRPr="00000000" w14:paraId="00000035">
            <w:pPr>
              <w:shd w:fill="ffffff" w:val="clear"/>
              <w:ind w:firstLine="0"/>
              <w:rPr>
                <w:rFonts w:ascii="Calibri" w:cs="Calibri" w:eastAsia="Calibri" w:hAnsi="Calibri"/>
              </w:rPr>
            </w:pPr>
            <w:r w:rsidDel="00000000" w:rsidR="00000000" w:rsidRPr="00000000">
              <w:rPr>
                <w:rFonts w:ascii="Calibri" w:cs="Calibri" w:eastAsia="Calibri" w:hAnsi="Calibri"/>
                <w:rtl w:val="0"/>
              </w:rPr>
              <w:t xml:space="preserve">What is life like in the Alps?</w:t>
            </w:r>
          </w:p>
          <w:p w:rsidR="00000000" w:rsidDel="00000000" w:rsidP="00000000" w:rsidRDefault="00000000" w:rsidRPr="00000000" w14:paraId="00000036">
            <w:pPr>
              <w:shd w:fill="ffffff" w:val="clear"/>
              <w:ind w:firstLine="0"/>
              <w:rPr>
                <w:rFonts w:ascii="Calibri" w:cs="Calibri" w:eastAsia="Calibri" w:hAnsi="Calibri"/>
              </w:rPr>
            </w:pPr>
            <w:r w:rsidDel="00000000" w:rsidR="00000000" w:rsidRPr="00000000">
              <w:rPr>
                <w:rFonts w:ascii="Calibri" w:cs="Calibri" w:eastAsia="Calibri" w:hAnsi="Calibri"/>
                <w:rtl w:val="0"/>
              </w:rPr>
              <w:t xml:space="preserve">This half term we are going to be exploring what life is like in the Alps. We will begin our unit by locating where the Alps are on a map and which countries are contain part of this mountain range. We will then move on to looking at the human and physical features of the Alps and comparing this region to our local area. We will learn about tourism and begin to identify reasons why people may choose to visit the Alps. We will carry out field work and learn about different data collection methods. Have you ever visited the Alps? We would love to see any photographs you might have from your trip!</w:t>
            </w:r>
          </w:p>
        </w:tc>
        <w:tc>
          <w:tcPr/>
          <w:p w:rsidR="00000000" w:rsidDel="00000000" w:rsidP="00000000" w:rsidRDefault="00000000" w:rsidRPr="00000000" w14:paraId="00000037">
            <w:pPr>
              <w:ind w:left="0" w:hanging="2"/>
              <w:rPr>
                <w:rFonts w:ascii="Calibri" w:cs="Calibri" w:eastAsia="Calibri" w:hAnsi="Calibri"/>
              </w:rPr>
            </w:pPr>
            <w:r w:rsidDel="00000000" w:rsidR="00000000" w:rsidRPr="00000000">
              <w:rPr>
                <w:rFonts w:ascii="Calibri" w:cs="Calibri" w:eastAsia="Calibri" w:hAnsi="Calibri"/>
                <w:rtl w:val="0"/>
              </w:rPr>
              <w:t xml:space="preserve">Have you been to the Alps? Do you know anyone who has been? Could you bring pictures or souvenirs in to show us?</w:t>
            </w:r>
          </w:p>
          <w:p w:rsidR="00000000" w:rsidDel="00000000" w:rsidP="00000000" w:rsidRDefault="00000000" w:rsidRPr="00000000" w14:paraId="00000038">
            <w:pPr>
              <w:ind w:left="0" w:hanging="2"/>
              <w:rPr>
                <w:rFonts w:ascii="Calibri" w:cs="Calibri" w:eastAsia="Calibri" w:hAnsi="Calibri"/>
              </w:rPr>
            </w:pPr>
            <w:r w:rsidDel="00000000" w:rsidR="00000000" w:rsidRPr="00000000">
              <w:rPr>
                <w:rtl w:val="0"/>
              </w:rPr>
            </w:r>
          </w:p>
        </w:tc>
      </w:tr>
      <w:tr>
        <w:trPr>
          <w:cantSplit w:val="0"/>
          <w:trHeight w:val="303" w:hRule="atLeast"/>
          <w:tblHeader w:val="0"/>
        </w:trPr>
        <w:tc>
          <w:tcPr/>
          <w:p w:rsidR="00000000" w:rsidDel="00000000" w:rsidP="00000000" w:rsidRDefault="00000000" w:rsidRPr="00000000" w14:paraId="00000039">
            <w:pPr>
              <w:ind w:left="0" w:hanging="2"/>
              <w:rPr>
                <w:rFonts w:ascii="Calibri" w:cs="Calibri" w:eastAsia="Calibri" w:hAnsi="Calibri"/>
                <w:i w:val="1"/>
                <w:iCs w:val="1"/>
              </w:rPr>
            </w:pPr>
            <w:r w:rsidDel="00000000" w:rsidR="00000000" w:rsidRPr="00000000">
              <w:rPr>
                <w:rFonts w:ascii="Calibri" w:cs="Calibri" w:eastAsia="Calibri" w:hAnsi="Calibri"/>
                <w:i w:val="1"/>
                <w:iCs w:val="1"/>
                <w:rtl w:val="0"/>
              </w:rPr>
              <w:t xml:space="preserve">Art</w:t>
            </w:r>
          </w:p>
        </w:tc>
        <w:tc>
          <w:tcPr/>
          <w:p w:rsidR="00000000" w:rsidDel="00000000" w:rsidP="00000000" w:rsidRDefault="00000000" w:rsidRPr="00000000" w14:paraId="0000003A">
            <w:pPr>
              <w:ind w:left="0" w:hanging="2"/>
              <w:rPr>
                <w:rFonts w:ascii="Calibri" w:cs="Calibri" w:eastAsia="Calibri" w:hAnsi="Calibri"/>
              </w:rPr>
            </w:pPr>
            <w:r w:rsidDel="00000000" w:rsidR="00000000" w:rsidRPr="00000000">
              <w:rPr>
                <w:rFonts w:ascii="Calibri" w:cs="Calibri" w:eastAsia="Calibri" w:hAnsi="Calibri"/>
                <w:rtl w:val="0"/>
              </w:rPr>
              <w:t xml:space="preserve">This term we are looking at realistic drawing using various types of lines to emphasise emotion or draw attention using colour and line to convey emotion or movement in their sketch. We will design a print, considering the composition carefully using a combination of marks to create tone and depth.  We will be working hard to build on our drawing skills.</w:t>
            </w:r>
          </w:p>
        </w:tc>
        <w:tc>
          <w:tcPr/>
          <w:p w:rsidR="00000000" w:rsidDel="00000000" w:rsidP="00000000" w:rsidRDefault="00000000" w:rsidRPr="00000000" w14:paraId="0000003B">
            <w:pPr>
              <w:ind w:left="0" w:hanging="2"/>
              <w:rPr>
                <w:rFonts w:ascii="Calibri" w:cs="Calibri" w:eastAsia="Calibri" w:hAnsi="Calibri"/>
              </w:rPr>
            </w:pPr>
            <w:r w:rsidDel="00000000" w:rsidR="00000000" w:rsidRPr="00000000">
              <w:rPr>
                <w:rFonts w:ascii="Calibri" w:cs="Calibri" w:eastAsia="Calibri" w:hAnsi="Calibri"/>
                <w:rtl w:val="0"/>
              </w:rPr>
              <w:t xml:space="preserve">Practice drawing using some of your new realism skills.</w:t>
            </w:r>
          </w:p>
          <w:p w:rsidR="00000000" w:rsidDel="00000000" w:rsidP="00000000" w:rsidRDefault="00000000" w:rsidRPr="00000000" w14:paraId="0000003C">
            <w:pPr>
              <w:ind w:left="0" w:hanging="2"/>
              <w:rPr>
                <w:rFonts w:ascii="Calibri" w:cs="Calibri" w:eastAsia="Calibri" w:hAnsi="Calibri"/>
              </w:rPr>
            </w:pPr>
            <w:r w:rsidDel="00000000" w:rsidR="00000000" w:rsidRPr="00000000">
              <w:rPr>
                <w:rtl w:val="0"/>
              </w:rPr>
            </w:r>
          </w:p>
        </w:tc>
      </w:tr>
      <w:tr>
        <w:trPr>
          <w:cantSplit w:val="0"/>
          <w:trHeight w:val="281" w:hRule="atLeast"/>
          <w:tblHeader w:val="0"/>
        </w:trPr>
        <w:tc>
          <w:tcPr/>
          <w:p w:rsidR="00000000" w:rsidDel="00000000" w:rsidP="00000000" w:rsidRDefault="00000000" w:rsidRPr="00000000" w14:paraId="0000003D">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Design and Technology</w:t>
            </w:r>
            <w:r w:rsidDel="00000000" w:rsidR="00000000" w:rsidRPr="00000000">
              <w:rPr>
                <w:rtl w:val="0"/>
              </w:rPr>
            </w:r>
          </w:p>
        </w:tc>
        <w:tc>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rtl w:val="0"/>
              </w:rPr>
              <w:t xml:space="preserve">This term the children will be making there own biscuits. In this topic describing features of biscuits using taste, texture and appearance. Children will explain why some biscuits might be made for children, adults or special occasions. We will recap and follow simple rules for working in a safe and clean way. We will follow a recipe with support, use a budget to plan a recipe, adapt a recipe using additional ingredients to fit a design or budget. The children will measure and mix ingredients properly and evaluate their products.</w:t>
            </w:r>
            <w:r w:rsidDel="00000000" w:rsidR="00000000" w:rsidRPr="00000000">
              <w:rPr>
                <w:rtl w:val="0"/>
              </w:rPr>
            </w:r>
          </w:p>
        </w:tc>
        <w:tc>
          <w:tcPr/>
          <w:p w:rsidR="00000000" w:rsidDel="00000000" w:rsidP="00000000" w:rsidRDefault="00000000" w:rsidRPr="00000000" w14:paraId="0000003F">
            <w:pPr>
              <w:ind w:left="0" w:hanging="2"/>
              <w:rPr>
                <w:rFonts w:ascii="Calibri" w:cs="Calibri" w:eastAsia="Calibri" w:hAnsi="Calibri"/>
              </w:rPr>
            </w:pPr>
            <w:r w:rsidDel="00000000" w:rsidR="00000000" w:rsidRPr="00000000">
              <w:rPr>
                <w:rFonts w:ascii="Calibri" w:cs="Calibri" w:eastAsia="Calibri" w:hAnsi="Calibri"/>
                <w:rtl w:val="0"/>
              </w:rPr>
              <w:t xml:space="preserve">Look at different biscuit packaging and which one draws you in.</w:t>
            </w:r>
          </w:p>
        </w:tc>
      </w:tr>
      <w:tr>
        <w:trPr>
          <w:cantSplit w:val="0"/>
          <w:trHeight w:val="281" w:hRule="atLeast"/>
          <w:tblHeader w:val="0"/>
        </w:trPr>
        <w:tc>
          <w:tcPr/>
          <w:p w:rsidR="00000000" w:rsidDel="00000000" w:rsidP="00000000" w:rsidRDefault="00000000" w:rsidRPr="00000000" w14:paraId="00000040">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History</w:t>
            </w:r>
            <w:r w:rsidDel="00000000" w:rsidR="00000000" w:rsidRPr="00000000">
              <w:rPr>
                <w:rtl w:val="0"/>
              </w:rPr>
            </w:r>
          </w:p>
        </w:tc>
        <w:tc>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rtl w:val="0"/>
              </w:rPr>
              <w:t xml:space="preserve">In Spring 2, we will start our new topic all about Victorian inventions. We will look at famous historians linked to our topic and the different inventions which were made during this period such as the Ewbank Sweeper, Lincrusta wall coverings, NORI bricks and fabric dyes. We will link our learning to our local history of Lancashire and investigate how these inventions helped during the Lancashire Cotton Industry. We will learn to make comparisons between lives of children during the Victorian period with our own lives today</w:t>
            </w:r>
            <w:r w:rsidDel="00000000" w:rsidR="00000000" w:rsidRPr="00000000">
              <w:rPr>
                <w:rtl w:val="0"/>
              </w:rPr>
            </w:r>
          </w:p>
        </w:tc>
        <w:tc>
          <w:tcPr/>
          <w:p w:rsidR="00000000" w:rsidDel="00000000" w:rsidP="00000000" w:rsidRDefault="00000000" w:rsidRPr="00000000" w14:paraId="00000042">
            <w:pPr>
              <w:ind w:left="0" w:hanging="2"/>
              <w:rPr>
                <w:rFonts w:ascii="Calibri" w:cs="Calibri" w:eastAsia="Calibri" w:hAnsi="Calibri"/>
              </w:rPr>
            </w:pPr>
            <w:r w:rsidDel="00000000" w:rsidR="00000000" w:rsidRPr="00000000">
              <w:rPr>
                <w:rFonts w:ascii="Calibri" w:cs="Calibri" w:eastAsia="Calibri" w:hAnsi="Calibri"/>
                <w:rtl w:val="0"/>
              </w:rPr>
              <w:t xml:space="preserve">Look at the history of Mellor. How is it linked to the cotton industry?</w:t>
            </w:r>
          </w:p>
        </w:tc>
      </w:tr>
      <w:tr>
        <w:trPr>
          <w:cantSplit w:val="0"/>
          <w:trHeight w:val="281" w:hRule="atLeast"/>
          <w:tblHeader w:val="0"/>
        </w:trPr>
        <w:tc>
          <w:tcPr/>
          <w:p w:rsidR="00000000" w:rsidDel="00000000" w:rsidP="00000000" w:rsidRDefault="00000000" w:rsidRPr="00000000" w14:paraId="00000043">
            <w:pPr>
              <w:ind w:left="0" w:hanging="2"/>
              <w:rPr>
                <w:rFonts w:ascii="Calibri" w:cs="Calibri" w:eastAsia="Calibri" w:hAnsi="Calibri"/>
              </w:rPr>
            </w:pPr>
            <w:r w:rsidDel="00000000" w:rsidR="00000000" w:rsidRPr="00000000">
              <w:rPr>
                <w:rFonts w:ascii="Calibri" w:cs="Calibri" w:eastAsia="Calibri" w:hAnsi="Calibri"/>
                <w:i w:val="1"/>
                <w:iCs w:val="1"/>
                <w:rtl w:val="0"/>
              </w:rPr>
              <w:t xml:space="preserve">Music</w:t>
            </w:r>
            <w:r w:rsidDel="00000000" w:rsidR="00000000" w:rsidRPr="00000000">
              <w:rPr>
                <w:rtl w:val="0"/>
              </w:rPr>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40" w:lineRule="auto"/>
              <w:ind w:left="0" w:hanging="2"/>
              <w:rPr>
                <w:rFonts w:ascii="Calibri" w:cs="Calibri" w:eastAsia="Calibri" w:hAnsi="Calibri"/>
                <w:color w:val="000000"/>
              </w:rPr>
            </w:pPr>
            <w:r w:rsidDel="00000000" w:rsidR="00000000" w:rsidRPr="00000000">
              <w:rPr>
                <w:rFonts w:ascii="Calibri" w:cs="Calibri" w:eastAsia="Calibri" w:hAnsi="Calibri"/>
                <w:color w:val="000000"/>
                <w:rtl w:val="0"/>
              </w:rPr>
              <w:t xml:space="preserve">Our music lessons this year will be provided by Lancashire Music Service and the children will be continuing their knowledge of Ukuele in Class 3 until they hand over to Class 4. After the half term, we will be looking at the history of Music and the origins of different types of music.</w:t>
            </w:r>
          </w:p>
        </w:tc>
        <w:tc>
          <w:tcPr/>
          <w:p w:rsidR="00000000" w:rsidDel="00000000" w:rsidP="00000000" w:rsidRDefault="00000000" w:rsidRPr="00000000" w14:paraId="00000045">
            <w:pPr>
              <w:ind w:left="0" w:hanging="2"/>
              <w:rPr>
                <w:rFonts w:ascii="Calibri" w:cs="Calibri" w:eastAsia="Calibri" w:hAnsi="Calibri"/>
              </w:rPr>
            </w:pPr>
            <w:r w:rsidDel="00000000" w:rsidR="00000000" w:rsidRPr="00000000">
              <w:rPr>
                <w:rFonts w:ascii="Calibri" w:cs="Calibri" w:eastAsia="Calibri" w:hAnsi="Calibri"/>
                <w:rtl w:val="0"/>
              </w:rPr>
              <w:t xml:space="preserve">How many different types of music do you know? Discover 3 songs that you like that you have never heard before. How are they the same and different?</w:t>
            </w:r>
          </w:p>
        </w:tc>
      </w:tr>
    </w:tbl>
    <w:p w:rsidR="00000000" w:rsidDel="00000000" w:rsidP="00000000" w:rsidRDefault="00000000" w:rsidRPr="00000000" w14:paraId="00000046">
      <w:pPr>
        <w:ind w:left="0" w:hanging="2"/>
        <w:rPr>
          <w:rFonts w:ascii="Calibri" w:cs="Calibri" w:eastAsia="Calibri" w:hAnsi="Calibri"/>
        </w:rPr>
      </w:pPr>
      <w:r w:rsidDel="00000000" w:rsidR="00000000" w:rsidRPr="00000000">
        <w:rPr>
          <w:rtl w:val="0"/>
        </w:rPr>
      </w:r>
    </w:p>
    <w:sectPr>
      <w:pgSz w:h="16838" w:w="11906" w:orient="portrait"/>
      <w:pgMar w:bottom="851" w:top="851"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Grid">
    <w:name w:val="Table Grid"/>
    <w:basedOn w:val="Table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pPr>
      <w:tabs>
        <w:tab w:val="center" w:pos="4153"/>
        <w:tab w:val="right" w:pos="8306"/>
      </w:tabs>
    </w:pPr>
    <w:rPr>
      <w:rFonts w:ascii="Comic Sans MS" w:hAnsi="Comic Sans MS"/>
      <w:szCs w:val="20"/>
      <w:lang w:eastAsia="en-US"/>
    </w:rPr>
  </w:style>
  <w:style w:type="character" w:styleId="HeaderChar" w:customStyle="1">
    <w:name w:val="Header Char"/>
    <w:rPr>
      <w:rFonts w:ascii="Comic Sans MS" w:hAnsi="Comic Sans MS"/>
      <w:w w:val="100"/>
      <w:position w:val="-1"/>
      <w:sz w:val="24"/>
      <w:effect w:val="none"/>
      <w:vertAlign w:val="baseline"/>
      <w:cs w:val="0"/>
      <w:em w:val="none"/>
      <w:lang w:eastAsia="en-US"/>
    </w:rPr>
  </w:style>
  <w:style w:type="paragraph" w:styleId="MediumGrid1-Accent21" w:customStyle="1">
    <w:name w:val="Medium Grid 1 - Accent 21"/>
    <w:basedOn w:val="Normal"/>
    <w:pPr>
      <w:spacing w:after="200" w:line="276" w:lineRule="auto"/>
      <w:ind w:left="720"/>
      <w:contextualSpacing w:val="1"/>
    </w:pPr>
    <w:rPr>
      <w:rFonts w:ascii="Calibri" w:hAnsi="Calibri"/>
      <w:sz w:val="22"/>
      <w:szCs w:val="22"/>
    </w:rPr>
  </w:style>
  <w:style w:type="paragraph" w:styleId="NormalWeb">
    <w:name w:val="Normal (Web)"/>
    <w:basedOn w:val="Normal"/>
    <w:qFormat w:val="1"/>
    <w:pPr>
      <w:spacing w:after="100" w:afterAutospacing="1" w:before="100" w:beforeAutospacing="1"/>
    </w:pPr>
  </w:style>
  <w:style w:type="character" w:styleId="Hyperlink">
    <w:name w:val="Hyperlink"/>
    <w:rPr>
      <w:color w:val="0563c1"/>
      <w:w w:val="100"/>
      <w:position w:val="-1"/>
      <w:u w:val="single"/>
      <w:effect w:val="none"/>
      <w:vertAlign w:val="baseline"/>
      <w:cs w:val="0"/>
      <w:em w:val="none"/>
    </w:rPr>
  </w:style>
  <w:style w:type="paragraph" w:styleId="BalloonText">
    <w:name w:val="Balloon Text"/>
    <w:basedOn w:val="Normal"/>
    <w:rPr>
      <w:rFonts w:ascii="Segoe UI" w:cs="Segoe UI" w:hAnsi="Segoe UI"/>
      <w:sz w:val="18"/>
      <w:szCs w:val="18"/>
    </w:rPr>
  </w:style>
  <w:style w:type="character" w:styleId="BalloonTextChar" w:customStyle="1">
    <w:name w:val="Balloon Text Char"/>
    <w:rPr>
      <w:rFonts w:ascii="Segoe UI" w:cs="Segoe UI" w:hAnsi="Segoe UI"/>
      <w:w w:val="100"/>
      <w:position w:val="-1"/>
      <w:sz w:val="18"/>
      <w:szCs w:val="18"/>
      <w:effect w:val="none"/>
      <w:vertAlign w:val="baseline"/>
      <w:cs w:val="0"/>
      <w:em w:val="none"/>
    </w:r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rFonts w:ascii="Arial" w:cs="Arial" w:hAnsi="Arial"/>
      <w:color w:val="000000"/>
      <w:position w:val="-1"/>
    </w:rPr>
  </w:style>
  <w:style w:type="paragraph" w:styleId="ColorfulList-Accent11" w:customStyle="1">
    <w:name w:val="Colorful List - Accent 11"/>
    <w:basedOn w:val="Normal"/>
    <w:pPr>
      <w:spacing w:line="276" w:lineRule="auto"/>
      <w:ind w:left="720"/>
      <w:contextualSpacing w:val="1"/>
    </w:pPr>
    <w:rPr>
      <w:rFonts w:ascii="Calibri" w:hAnsi="Calibri"/>
      <w:sz w:val="22"/>
      <w:szCs w:val="22"/>
    </w:rPr>
  </w:style>
  <w:style w:type="paragraph" w:styleId="ListParagraph">
    <w:name w:val="List Paragraph"/>
    <w:basedOn w:val="Normal"/>
    <w:pPr>
      <w:spacing w:after="200" w:line="276" w:lineRule="auto"/>
      <w:ind w:left="720"/>
      <w:contextualSpacing w:val="1"/>
    </w:pPr>
    <w:rPr>
      <w:rFonts w:ascii="Calibri" w:hAnsi="Calibri"/>
      <w:sz w:val="22"/>
      <w:szCs w:val="22"/>
    </w:rPr>
  </w:style>
  <w:style w:type="paragraph" w:styleId="Footer">
    <w:name w:val="footer"/>
    <w:basedOn w:val="Normal"/>
    <w:qFormat w:val="1"/>
    <w:pPr>
      <w:tabs>
        <w:tab w:val="center" w:pos="4513"/>
        <w:tab w:val="right" w:pos="9026"/>
      </w:tabs>
    </w:pPr>
    <w:rPr>
      <w:rFonts w:ascii="Calibri" w:eastAsia="Calibri" w:hAnsi="Calibri"/>
      <w:sz w:val="22"/>
      <w:szCs w:val="22"/>
      <w:lang w:eastAsia="en-US"/>
    </w:rPr>
  </w:style>
  <w:style w:type="character" w:styleId="FooterChar" w:customStyle="1">
    <w:name w:val="Footer Char"/>
    <w:rPr>
      <w:rFonts w:ascii="Calibri" w:eastAsia="Calibri" w:hAnsi="Calibri"/>
      <w:w w:val="100"/>
      <w:position w:val="-1"/>
      <w:sz w:val="22"/>
      <w:szCs w:val="22"/>
      <w:effect w:val="none"/>
      <w:vertAlign w:val="baseline"/>
      <w:cs w:val="0"/>
      <w:em w:val="none"/>
      <w:lang w:eastAsia="en-US"/>
    </w:rPr>
  </w:style>
  <w:style w:type="table" w:styleId="TableGrid1" w:customStyle="1">
    <w:name w:val="Table Grid1"/>
    <w:basedOn w:val="TableNormal"/>
    <w:next w:val="TableGrid"/>
    <w:pPr>
      <w:suppressAutoHyphens w:val="1"/>
      <w:spacing w:line="1" w:lineRule="atLeast"/>
      <w:ind w:left="-1" w:leftChars="-1" w:hanging="1" w:hangingChars="1"/>
      <w:textDirection w:val="btLr"/>
      <w:textAlignment w:val="top"/>
      <w:outlineLvl w:val="0"/>
    </w:pPr>
    <w:rPr>
      <w:rFonts w:ascii="Calibri" w:hAnsi="Calibri"/>
      <w:position w:val="-1"/>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rPr>
      <w:color w:val="808080"/>
      <w:w w:val="100"/>
      <w:position w:val="-1"/>
      <w:effect w:val="none"/>
      <w:vertAlign w:val="baseline"/>
      <w:cs w:val="0"/>
      <w:em w:val="none"/>
    </w:rPr>
  </w:style>
  <w:style w:type="table" w:styleId="a"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thinkuknow.co.uk" TargetMode="External"/><Relationship Id="rId10" Type="http://schemas.openxmlformats.org/officeDocument/2006/relationships/hyperlink" Target="https://www.coolkidfacts.com/isaac-newton-for-kids/" TargetMode="External"/><Relationship Id="rId13" Type="http://schemas.openxmlformats.org/officeDocument/2006/relationships/hyperlink" Target="https://www.pinterest.co.uk/sciavarellasc/simple-machine-projects/" TargetMode="External"/><Relationship Id="rId12" Type="http://schemas.openxmlformats.org/officeDocument/2006/relationships/hyperlink" Target="https://www.123homeschool4me.com/24-simple-machine-projects-for-kids_9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schoolrun.com/homework-help/sir-isaac-newt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ducksters.com/biography/scientists/isaac_newto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VJkEB1dXwm+5DQvsikm0O2qyw==">CgMxLjA4AHIhMTVNSEhteTB1Y3pKZ2JYUW1ReldjcEVUUTM3RHB6cDFw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2026-01-08T22:27:00Z</dcterms:created>
  <dc:creator>Teacher</dc:creator>
</cp:coreProperties>
</file>